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lang w:val="en-GB"/>
        </w:rPr>
        <w:alias w:val="Title"/>
        <w:tag w:val=""/>
        <w:id w:val="90911711"/>
        <w:placeholder>
          <w:docPart w:val="A0B79B7C298741B3B9FA33B1515BE7EA"/>
        </w:placeholder>
        <w:showingPlcHdr/>
        <w:dataBinding w:prefixMappings="xmlns:ns0='http://purl.org/dc/elements/1.1/' xmlns:ns1='http://schemas.openxmlformats.org/package/2006/metadata/core-properties' " w:xpath="/ns1:coreProperties[1]/ns0:title[1]" w:storeItemID="{6C3C8BC8-F283-45AE-878A-BAB7291924A1}"/>
        <w:text/>
      </w:sdtPr>
      <w:sdtEndPr/>
      <w:sdtContent>
        <w:p w14:paraId="4818975C" w14:textId="72738B72" w:rsidR="0009367D" w:rsidRPr="0009367D" w:rsidRDefault="0009367D" w:rsidP="0009367D">
          <w:pPr>
            <w:pStyle w:val="Titel"/>
            <w:jc w:val="center"/>
            <w:rPr>
              <w:lang w:val="en-GB"/>
            </w:rPr>
          </w:pPr>
          <w:r w:rsidRPr="0009367D">
            <w:rPr>
              <w:rStyle w:val="TitelZchn"/>
              <w:b/>
              <w:bCs/>
              <w:lang w:val="en-GB"/>
            </w:rPr>
            <w:t>[Title]</w:t>
          </w:r>
        </w:p>
      </w:sdtContent>
    </w:sdt>
    <w:tbl>
      <w:tblPr>
        <w:tblStyle w:val="Tabellenraster"/>
        <w:tblW w:w="0" w:type="auto"/>
        <w:tblLook w:val="04A0" w:firstRow="1" w:lastRow="0" w:firstColumn="1" w:lastColumn="0" w:noHBand="0" w:noVBand="1"/>
      </w:tblPr>
      <w:tblGrid>
        <w:gridCol w:w="9062"/>
      </w:tblGrid>
      <w:tr w:rsidR="003E4CBF" w14:paraId="2403BE88" w14:textId="77777777" w:rsidTr="003E4CBF">
        <w:tc>
          <w:tcPr>
            <w:tcW w:w="9062" w:type="dxa"/>
            <w:shd w:val="clear" w:color="auto" w:fill="D9D9D9" w:themeFill="background1" w:themeFillShade="D9"/>
          </w:tcPr>
          <w:p w14:paraId="421FE60E" w14:textId="77777777" w:rsidR="003E4CBF" w:rsidRPr="003E4CBF" w:rsidRDefault="003E4CBF" w:rsidP="003E4CBF">
            <w:pPr>
              <w:rPr>
                <w:b/>
                <w:bCs/>
              </w:rPr>
            </w:pPr>
            <w:r w:rsidRPr="003E4CBF">
              <w:rPr>
                <w:b/>
                <w:bCs/>
              </w:rPr>
              <w:t>Please delete before submission</w:t>
            </w:r>
          </w:p>
          <w:p w14:paraId="41A3F105" w14:textId="156B1C16" w:rsidR="003E4CBF" w:rsidRDefault="003E4CBF" w:rsidP="003E4CBF">
            <w:pPr>
              <w:pStyle w:val="Listenabsatz"/>
              <w:numPr>
                <w:ilvl w:val="0"/>
                <w:numId w:val="16"/>
              </w:numPr>
            </w:pPr>
            <w:r>
              <w:t xml:space="preserve">FlexFunds supports small, targeted projects strengthening NFDI4Cat’s mission: </w:t>
            </w:r>
            <w:r w:rsidR="00AF2896" w:rsidRPr="00AF2896">
              <w:rPr>
                <w:b/>
                <w:bCs/>
              </w:rPr>
              <w:t>tool development,</w:t>
            </w:r>
            <w:r w:rsidR="00AF2896">
              <w:t xml:space="preserve"> </w:t>
            </w:r>
            <w:r w:rsidR="00AF2896" w:rsidRPr="00AF2896">
              <w:rPr>
                <w:b/>
                <w:bCs/>
              </w:rPr>
              <w:t>data aggregation and capacity building</w:t>
            </w:r>
            <w:r w:rsidR="00AF2896" w:rsidRPr="00AF2896">
              <w:t xml:space="preserve"> activities (e.g., data harmonisation/standardisation, curation, integration, training resources, community en</w:t>
            </w:r>
            <w:r w:rsidR="00AF2896">
              <w:t>gagement</w:t>
            </w:r>
            <w:r w:rsidR="00AF2896" w:rsidRPr="00AF2896">
              <w:t>)</w:t>
            </w:r>
          </w:p>
          <w:p w14:paraId="1B6D4B29" w14:textId="10C5C9BF" w:rsidR="00AF2896" w:rsidRDefault="00AF2896" w:rsidP="003E4CBF">
            <w:pPr>
              <w:pStyle w:val="Listenabsatz"/>
              <w:numPr>
                <w:ilvl w:val="0"/>
                <w:numId w:val="16"/>
              </w:numPr>
            </w:pPr>
            <w:r w:rsidRPr="00AF2896">
              <w:t xml:space="preserve">Experiments or data generation are </w:t>
            </w:r>
            <w:r w:rsidRPr="00AF2896">
              <w:rPr>
                <w:b/>
                <w:bCs/>
              </w:rPr>
              <w:t>not eligible</w:t>
            </w:r>
            <w:r w:rsidRPr="00AF2896">
              <w:t xml:space="preserve"> for funding</w:t>
            </w:r>
          </w:p>
          <w:p w14:paraId="4962333E" w14:textId="4E7206BD" w:rsidR="003E4CBF" w:rsidRDefault="003E4CBF" w:rsidP="003E4CBF">
            <w:pPr>
              <w:pStyle w:val="Listenabsatz"/>
              <w:numPr>
                <w:ilvl w:val="0"/>
                <w:numId w:val="16"/>
              </w:numPr>
            </w:pPr>
            <w:r>
              <w:t xml:space="preserve">Official NFDI4Cat Co-applicants or Participant Institutions only. </w:t>
            </w:r>
          </w:p>
          <w:p w14:paraId="6247B0C5" w14:textId="77777777" w:rsidR="006C3308" w:rsidRDefault="003E4CBF" w:rsidP="003E4CBF">
            <w:pPr>
              <w:pStyle w:val="Listenabsatz"/>
              <w:numPr>
                <w:ilvl w:val="0"/>
                <w:numId w:val="16"/>
              </w:numPr>
            </w:pPr>
            <w:r>
              <w:t xml:space="preserve">Submit completed proposal to: </w:t>
            </w:r>
            <w:hyperlink r:id="rId8" w:history="1">
              <w:r w:rsidRPr="00602E76">
                <w:rPr>
                  <w:rStyle w:val="Hyperlink"/>
                </w:rPr>
                <w:t>sara.espinoza@dechema.de</w:t>
              </w:r>
            </w:hyperlink>
            <w:r>
              <w:t xml:space="preserve"> </w:t>
            </w:r>
          </w:p>
          <w:p w14:paraId="41761786" w14:textId="09AC02A9" w:rsidR="003E4CBF" w:rsidRDefault="003E4CBF" w:rsidP="003E4CBF">
            <w:pPr>
              <w:pStyle w:val="Listenabsatz"/>
              <w:numPr>
                <w:ilvl w:val="0"/>
                <w:numId w:val="16"/>
              </w:numPr>
            </w:pPr>
            <w:r>
              <w:t xml:space="preserve">Review by Project Management Board (PMB) </w:t>
            </w:r>
          </w:p>
          <w:p w14:paraId="33686499" w14:textId="77777777" w:rsidR="006C3308" w:rsidRDefault="006C3308" w:rsidP="006C3308">
            <w:pPr>
              <w:pStyle w:val="Listenabsatz"/>
              <w:numPr>
                <w:ilvl w:val="0"/>
                <w:numId w:val="16"/>
              </w:numPr>
            </w:pPr>
            <w:r w:rsidRPr="006C3308">
              <w:t xml:space="preserve">If approved </w:t>
            </w:r>
            <w:r w:rsidRPr="006C3308">
              <w:rPr>
                <w:rFonts w:ascii="Arial" w:hAnsi="Arial" w:cs="Arial"/>
              </w:rPr>
              <w:t>→</w:t>
            </w:r>
            <w:r w:rsidRPr="006C3308">
              <w:t xml:space="preserve"> applicant signs the </w:t>
            </w:r>
            <w:proofErr w:type="spellStart"/>
            <w:r w:rsidRPr="006C3308">
              <w:t>Kooperations</w:t>
            </w:r>
            <w:proofErr w:type="spellEnd"/>
            <w:r w:rsidRPr="006C3308">
              <w:t xml:space="preserve">- und </w:t>
            </w:r>
            <w:proofErr w:type="spellStart"/>
            <w:r w:rsidRPr="006C3308">
              <w:t>Weiterleitungsvertrag</w:t>
            </w:r>
            <w:proofErr w:type="spellEnd"/>
          </w:p>
          <w:p w14:paraId="00F722EE" w14:textId="5AEF8FB1" w:rsidR="003E4CBF" w:rsidRDefault="003E4CBF" w:rsidP="006C3308">
            <w:pPr>
              <w:pStyle w:val="Listenabsatz"/>
              <w:numPr>
                <w:ilvl w:val="0"/>
                <w:numId w:val="16"/>
              </w:numPr>
            </w:pPr>
            <w:r>
              <w:t xml:space="preserve">Timeline: </w:t>
            </w:r>
            <w:r w:rsidR="006C3308" w:rsidRPr="006C3308">
              <w:t>(</w:t>
            </w:r>
            <w:r w:rsidR="006C3308" w:rsidRPr="006C3308">
              <w:rPr>
                <w:rFonts w:ascii="Cambria Math" w:hAnsi="Cambria Math" w:cs="Cambria Math"/>
              </w:rPr>
              <w:t>∼</w:t>
            </w:r>
            <w:r w:rsidR="006C3308" w:rsidRPr="006C3308">
              <w:t>4</w:t>
            </w:r>
            <w:r w:rsidR="006C3308" w:rsidRPr="006C3308">
              <w:rPr>
                <w:rFonts w:ascii="Corbel" w:hAnsi="Corbel" w:cs="Corbel"/>
              </w:rPr>
              <w:t>–</w:t>
            </w:r>
            <w:r w:rsidR="006C3308" w:rsidRPr="006C3308">
              <w:t>5 weeks, depending on your institution</w:t>
            </w:r>
            <w:r w:rsidR="006C3308" w:rsidRPr="006C3308">
              <w:rPr>
                <w:rFonts w:ascii="Corbel" w:hAnsi="Corbel" w:cs="Corbel"/>
              </w:rPr>
              <w:t>’</w:t>
            </w:r>
            <w:r w:rsidR="006C3308" w:rsidRPr="006C3308">
              <w:t>s legal processing time).</w:t>
            </w:r>
          </w:p>
        </w:tc>
      </w:tr>
    </w:tbl>
    <w:p w14:paraId="1410682B" w14:textId="77777777" w:rsidR="003E4CBF" w:rsidRDefault="003E4CBF">
      <w:pPr>
        <w:spacing w:after="160"/>
      </w:pPr>
    </w:p>
    <w:p w14:paraId="1D349FF8" w14:textId="77777777" w:rsidR="003E4CBF" w:rsidRPr="003E4CBF" w:rsidRDefault="003E4CBF" w:rsidP="003E4CBF">
      <w:pPr>
        <w:spacing w:after="160"/>
      </w:pPr>
    </w:p>
    <w:tbl>
      <w:tblPr>
        <w:tblW w:w="8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8360"/>
      </w:tblGrid>
      <w:tr w:rsidR="003E4CBF" w:rsidRPr="003E4CBF" w14:paraId="32E6F5CF" w14:textId="77777777">
        <w:tc>
          <w:tcPr>
            <w:tcW w:w="8360" w:type="dxa"/>
            <w:tcBorders>
              <w:top w:val="single" w:sz="4" w:space="0" w:color="C55A11"/>
              <w:left w:val="single" w:sz="18" w:space="0" w:color="C55A11"/>
              <w:bottom w:val="single" w:sz="4" w:space="0" w:color="C55A11"/>
              <w:right w:val="single" w:sz="4" w:space="0" w:color="C55A11"/>
            </w:tcBorders>
            <w:shd w:val="clear" w:color="auto" w:fill="FEF4EE"/>
            <w:tcMar>
              <w:top w:w="100" w:type="dxa"/>
              <w:left w:w="160" w:type="dxa"/>
              <w:bottom w:w="100" w:type="dxa"/>
              <w:right w:w="160" w:type="dxa"/>
            </w:tcMar>
            <w:hideMark/>
          </w:tcPr>
          <w:p w14:paraId="06E9B507" w14:textId="426ECA34" w:rsidR="003E4CBF" w:rsidRPr="003E4CBF" w:rsidRDefault="003E4CBF" w:rsidP="003E4CBF">
            <w:pPr>
              <w:spacing w:after="160"/>
            </w:pPr>
            <w:r w:rsidRPr="003E4CBF">
              <w:rPr>
                <w:rFonts w:ascii="Segoe UI Emoji" w:hAnsi="Segoe UI Emoji" w:cs="Segoe UI Emoji"/>
                <w:b/>
                <w:bCs/>
              </w:rPr>
              <w:t>⚠</w:t>
            </w:r>
            <w:r w:rsidRPr="003E4CBF">
              <w:rPr>
                <w:rFonts w:ascii="Segoe UI Emoji" w:hAnsi="Segoe UI Emoji" w:cs="Segoe UI Emoji"/>
                <w:b/>
                <w:bCs/>
                <w:lang w:val="de-DE"/>
              </w:rPr>
              <w:t>️</w:t>
            </w:r>
            <w:r w:rsidRPr="003E4CBF">
              <w:rPr>
                <w:b/>
                <w:bCs/>
              </w:rPr>
              <w:t>Key Requirement</w:t>
            </w:r>
          </w:p>
          <w:p w14:paraId="4ED28F68" w14:textId="7B3EB874" w:rsidR="003E4CBF" w:rsidRDefault="003E4CBF" w:rsidP="003E4CBF">
            <w:pPr>
              <w:spacing w:after="160"/>
            </w:pPr>
            <w:r w:rsidRPr="003E4CBF">
              <w:t xml:space="preserve">Each funded project must produce concrete, visible outputs </w:t>
            </w:r>
            <w:r w:rsidR="003A68CD">
              <w:t xml:space="preserve">throughout the years of funding </w:t>
            </w:r>
            <w:r w:rsidRPr="003E4CBF">
              <w:t>(e.g., tools, datasets, standards, community resources).</w:t>
            </w:r>
            <w:r w:rsidR="003A68CD">
              <w:t xml:space="preserve"> NFDI4Cat reserves the right to cut funding if the outputs are not </w:t>
            </w:r>
          </w:p>
          <w:p w14:paraId="4F5A6EDE" w14:textId="6EE65247" w:rsidR="002C75DB" w:rsidRDefault="002C75DB" w:rsidP="003E4CBF">
            <w:pPr>
              <w:spacing w:after="160"/>
            </w:pPr>
            <w:r w:rsidRPr="002C75DB">
              <w:t>Projects with a maximum duration through December 2028 may be submitted. A prerequisite for approval is that concrete results</w:t>
            </w:r>
            <w:r>
              <w:t xml:space="preserve"> – </w:t>
            </w:r>
            <w:r w:rsidRPr="002C75DB">
              <w:t>such as deliverables, tools, and milestones</w:t>
            </w:r>
            <w:r>
              <w:t xml:space="preserve"> – </w:t>
            </w:r>
            <w:r w:rsidRPr="002C75DB">
              <w:t>are clearly defined and can be verified. For projects spanning multiple years, NFDI4Cat evaluates the achievement of objectives annually and informs applicants no later than the third quarter about approval for the respective following year. The P</w:t>
            </w:r>
            <w:r>
              <w:t xml:space="preserve">MB </w:t>
            </w:r>
            <w:r w:rsidRPr="002C75DB">
              <w:t>reserves the right to discontinue funding if the agreed deliverables are not sufficiently fulfilled.</w:t>
            </w:r>
          </w:p>
          <w:p w14:paraId="524338F0" w14:textId="1C1E3EC3" w:rsidR="00AF2896" w:rsidRDefault="00AF2896" w:rsidP="003E4CBF">
            <w:pPr>
              <w:spacing w:after="160"/>
            </w:pPr>
            <w:r w:rsidRPr="00AF2896">
              <w:rPr>
                <w:b/>
                <w:bCs/>
              </w:rPr>
              <w:t>Please note:</w:t>
            </w:r>
            <w:r w:rsidRPr="00AF2896">
              <w:t xml:space="preserve"> Funding is limited to </w:t>
            </w:r>
            <w:r w:rsidRPr="00AF2896">
              <w:rPr>
                <w:b/>
                <w:bCs/>
              </w:rPr>
              <w:t>data aggregation &amp; capacity building</w:t>
            </w:r>
            <w:r w:rsidRPr="00AF2896">
              <w:t xml:space="preserve">. </w:t>
            </w:r>
            <w:r w:rsidRPr="00AF2896">
              <w:rPr>
                <w:b/>
                <w:bCs/>
              </w:rPr>
              <w:t>No experiments or data generation</w:t>
            </w:r>
            <w:r w:rsidRPr="00AF2896">
              <w:t xml:space="preserve"> can be funded.</w:t>
            </w:r>
          </w:p>
          <w:p w14:paraId="7ED455A7" w14:textId="38062087" w:rsidR="003E4CBF" w:rsidRPr="003E4CBF" w:rsidRDefault="003E4CBF" w:rsidP="003E4CBF">
            <w:pPr>
              <w:spacing w:after="160"/>
            </w:pPr>
            <w:r w:rsidRPr="003E4CBF">
              <w:t xml:space="preserve">What can and cannot be funded: see </w:t>
            </w:r>
            <w:hyperlink r:id="rId9" w:history="1">
              <w:r w:rsidRPr="003E4CBF">
                <w:rPr>
                  <w:rStyle w:val="Hyperlink"/>
                </w:rPr>
                <w:t>here</w:t>
              </w:r>
            </w:hyperlink>
            <w:r w:rsidRPr="003E4CBF">
              <w:t xml:space="preserve"> (</w:t>
            </w:r>
            <w:proofErr w:type="spellStart"/>
            <w:r>
              <w:t>Verwendungsrichtlinien</w:t>
            </w:r>
            <w:proofErr w:type="spellEnd"/>
            <w:r w:rsidRPr="003E4CBF">
              <w:t>) — available for download on the NFDI4Cat website.</w:t>
            </w:r>
          </w:p>
        </w:tc>
      </w:tr>
    </w:tbl>
    <w:p w14:paraId="1628DE0D" w14:textId="6A713523" w:rsidR="003E4CBF" w:rsidRDefault="003E4CBF">
      <w:pPr>
        <w:spacing w:after="160"/>
      </w:pPr>
      <w:r>
        <w:br w:type="page"/>
      </w:r>
    </w:p>
    <w:p w14:paraId="2E0A46BA" w14:textId="73A0B3DE" w:rsidR="003E4CBF" w:rsidRDefault="006C3308" w:rsidP="0009367D">
      <w:pPr>
        <w:pStyle w:val="berschrift1"/>
        <w:rPr>
          <w:lang w:val="en-GB"/>
        </w:rPr>
      </w:pPr>
      <w:r>
        <w:rPr>
          <w:lang w:val="en-GB"/>
        </w:rPr>
        <w:lastRenderedPageBreak/>
        <w:t xml:space="preserve">Overview </w:t>
      </w:r>
      <w:r w:rsidR="003E4CBF">
        <w:rPr>
          <w:lang w:val="en-GB"/>
        </w:rPr>
        <w:t>Information</w:t>
      </w:r>
    </w:p>
    <w:tbl>
      <w:tblPr>
        <w:tblW w:w="8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080"/>
        <w:gridCol w:w="4280"/>
      </w:tblGrid>
      <w:tr w:rsidR="006C3308" w:rsidRPr="006C3308" w14:paraId="307581B4" w14:textId="77777777" w:rsidTr="00664E41">
        <w:tc>
          <w:tcPr>
            <w:tcW w:w="4080" w:type="dxa"/>
            <w:tcBorders>
              <w:top w:val="none" w:sz="0" w:space="0" w:color="FFFFFF"/>
              <w:left w:val="none" w:sz="0" w:space="0" w:color="FFFFFF"/>
              <w:bottom w:val="none" w:sz="0" w:space="0" w:color="FFFFFF"/>
              <w:right w:val="none" w:sz="0" w:space="0" w:color="FFFFFF"/>
            </w:tcBorders>
            <w:tcMar>
              <w:top w:w="0" w:type="dxa"/>
              <w:left w:w="0" w:type="dxa"/>
              <w:bottom w:w="0" w:type="dxa"/>
              <w:right w:w="120" w:type="dxa"/>
            </w:tcMar>
          </w:tcPr>
          <w:p w14:paraId="68326A63" w14:textId="77777777" w:rsidR="006C3308" w:rsidRPr="006C3308" w:rsidRDefault="006C3308" w:rsidP="00664E41">
            <w:pPr>
              <w:spacing w:before="80"/>
            </w:pPr>
            <w:r w:rsidRPr="006C3308">
              <w:rPr>
                <w:rFonts w:eastAsia="Arial" w:cs="Arial"/>
                <w:b/>
                <w:bCs/>
                <w:color w:val="1F4E79"/>
                <w:sz w:val="17"/>
                <w:szCs w:val="17"/>
              </w:rPr>
              <w:t>Applicant Name &amp; Role</w:t>
            </w:r>
          </w:p>
        </w:tc>
        <w:tc>
          <w:tcPr>
            <w:tcW w:w="4280" w:type="dxa"/>
            <w:tcBorders>
              <w:top w:val="none" w:sz="0" w:space="0" w:color="FFFFFF"/>
              <w:left w:val="none" w:sz="0" w:space="0" w:color="FFFFFF"/>
              <w:bottom w:val="none" w:sz="0" w:space="0" w:color="FFFFFF"/>
              <w:right w:val="none" w:sz="0" w:space="0" w:color="FFFFFF"/>
            </w:tcBorders>
            <w:tcMar>
              <w:top w:w="0" w:type="dxa"/>
              <w:left w:w="0" w:type="dxa"/>
              <w:bottom w:w="0" w:type="dxa"/>
              <w:right w:w="0" w:type="dxa"/>
            </w:tcMar>
          </w:tcPr>
          <w:p w14:paraId="712841E9" w14:textId="77777777" w:rsidR="006C3308" w:rsidRPr="006C3308" w:rsidRDefault="006C3308" w:rsidP="00664E41">
            <w:pPr>
              <w:spacing w:before="80"/>
            </w:pPr>
            <w:r w:rsidRPr="006C3308">
              <w:rPr>
                <w:rFonts w:eastAsia="Arial" w:cs="Arial"/>
                <w:b/>
                <w:bCs/>
                <w:color w:val="1F4E79"/>
                <w:sz w:val="17"/>
                <w:szCs w:val="17"/>
              </w:rPr>
              <w:t>Institution / Working Group</w:t>
            </w:r>
          </w:p>
        </w:tc>
      </w:tr>
      <w:tr w:rsidR="006C3308" w:rsidRPr="006C3308" w14:paraId="1E4A241B" w14:textId="77777777" w:rsidTr="00664E41">
        <w:tc>
          <w:tcPr>
            <w:tcW w:w="4080" w:type="dxa"/>
            <w:tcBorders>
              <w:top w:val="single" w:sz="4" w:space="0" w:color="CCCCCC"/>
              <w:left w:val="single" w:sz="4" w:space="0" w:color="CCCCCC"/>
              <w:bottom w:val="single" w:sz="4" w:space="0" w:color="CCCCCC"/>
              <w:right w:val="single" w:sz="4" w:space="0" w:color="CCCCCC"/>
            </w:tcBorders>
            <w:shd w:val="clear" w:color="auto" w:fill="F5F5F5"/>
            <w:tcMar>
              <w:top w:w="80" w:type="dxa"/>
              <w:left w:w="140" w:type="dxa"/>
              <w:bottom w:w="80" w:type="dxa"/>
              <w:right w:w="140" w:type="dxa"/>
            </w:tcMar>
          </w:tcPr>
          <w:p w14:paraId="26FDAC2F" w14:textId="77777777" w:rsidR="006C3308" w:rsidRPr="006C3308" w:rsidRDefault="006C3308" w:rsidP="00664E41">
            <w:r w:rsidRPr="006C3308">
              <w:rPr>
                <w:rFonts w:eastAsia="Arial" w:cs="Arial"/>
                <w:i/>
                <w:iCs/>
                <w:color w:val="888888"/>
                <w:sz w:val="19"/>
                <w:szCs w:val="19"/>
              </w:rPr>
              <w:t>Click to type…</w:t>
            </w:r>
          </w:p>
        </w:tc>
        <w:tc>
          <w:tcPr>
            <w:tcW w:w="4280" w:type="dxa"/>
            <w:tcBorders>
              <w:top w:val="single" w:sz="4" w:space="0" w:color="CCCCCC"/>
              <w:left w:val="single" w:sz="4" w:space="0" w:color="CCCCCC"/>
              <w:bottom w:val="single" w:sz="4" w:space="0" w:color="CCCCCC"/>
              <w:right w:val="single" w:sz="4" w:space="0" w:color="CCCCCC"/>
            </w:tcBorders>
            <w:shd w:val="clear" w:color="auto" w:fill="F5F5F5"/>
            <w:tcMar>
              <w:top w:w="80" w:type="dxa"/>
              <w:left w:w="140" w:type="dxa"/>
              <w:bottom w:w="80" w:type="dxa"/>
              <w:right w:w="140" w:type="dxa"/>
            </w:tcMar>
          </w:tcPr>
          <w:p w14:paraId="6CC36016" w14:textId="77777777" w:rsidR="006C3308" w:rsidRPr="006C3308" w:rsidRDefault="006C3308" w:rsidP="00664E41">
            <w:r w:rsidRPr="006C3308">
              <w:rPr>
                <w:rFonts w:eastAsia="Arial" w:cs="Arial"/>
                <w:i/>
                <w:iCs/>
                <w:color w:val="888888"/>
                <w:sz w:val="19"/>
                <w:szCs w:val="19"/>
              </w:rPr>
              <w:t>Click to type…</w:t>
            </w:r>
          </w:p>
        </w:tc>
      </w:tr>
      <w:tr w:rsidR="006C3308" w:rsidRPr="006C3308" w14:paraId="395BF5DF" w14:textId="77777777" w:rsidTr="00664E41">
        <w:tc>
          <w:tcPr>
            <w:tcW w:w="4080" w:type="dxa"/>
            <w:tcBorders>
              <w:top w:val="none" w:sz="0" w:space="0" w:color="FFFFFF"/>
              <w:left w:val="none" w:sz="0" w:space="0" w:color="FFFFFF"/>
              <w:bottom w:val="none" w:sz="0" w:space="0" w:color="FFFFFF"/>
              <w:right w:val="none" w:sz="0" w:space="0" w:color="FFFFFF"/>
            </w:tcBorders>
            <w:tcMar>
              <w:top w:w="0" w:type="dxa"/>
              <w:left w:w="0" w:type="dxa"/>
              <w:bottom w:w="0" w:type="dxa"/>
              <w:right w:w="120" w:type="dxa"/>
            </w:tcMar>
          </w:tcPr>
          <w:p w14:paraId="4E4E5DCF" w14:textId="77777777" w:rsidR="006C3308" w:rsidRPr="006C3308" w:rsidRDefault="006C3308" w:rsidP="00664E41">
            <w:pPr>
              <w:spacing w:before="80"/>
            </w:pPr>
            <w:r w:rsidRPr="006C3308">
              <w:rPr>
                <w:rFonts w:eastAsia="Arial" w:cs="Arial"/>
                <w:b/>
                <w:bCs/>
                <w:color w:val="1F4E79"/>
                <w:sz w:val="17"/>
                <w:szCs w:val="17"/>
              </w:rPr>
              <w:t>Contact Email</w:t>
            </w:r>
          </w:p>
        </w:tc>
        <w:tc>
          <w:tcPr>
            <w:tcW w:w="4280" w:type="dxa"/>
            <w:tcBorders>
              <w:top w:val="none" w:sz="0" w:space="0" w:color="FFFFFF"/>
              <w:left w:val="none" w:sz="0" w:space="0" w:color="FFFFFF"/>
              <w:bottom w:val="none" w:sz="0" w:space="0" w:color="FFFFFF"/>
              <w:right w:val="none" w:sz="0" w:space="0" w:color="FFFFFF"/>
            </w:tcBorders>
            <w:tcMar>
              <w:top w:w="0" w:type="dxa"/>
              <w:left w:w="0" w:type="dxa"/>
              <w:bottom w:w="0" w:type="dxa"/>
              <w:right w:w="0" w:type="dxa"/>
            </w:tcMar>
          </w:tcPr>
          <w:p w14:paraId="2F71BC92" w14:textId="77777777" w:rsidR="006C3308" w:rsidRPr="006C3308" w:rsidRDefault="006C3308" w:rsidP="00664E41">
            <w:pPr>
              <w:spacing w:before="80"/>
            </w:pPr>
            <w:r w:rsidRPr="006C3308">
              <w:rPr>
                <w:rFonts w:eastAsia="Arial" w:cs="Arial"/>
                <w:b/>
                <w:bCs/>
                <w:color w:val="1F4E79"/>
                <w:sz w:val="17"/>
                <w:szCs w:val="17"/>
              </w:rPr>
              <w:t>Planned Project Duration</w:t>
            </w:r>
          </w:p>
        </w:tc>
      </w:tr>
      <w:tr w:rsidR="006C3308" w:rsidRPr="006C3308" w14:paraId="252107F8" w14:textId="77777777" w:rsidTr="00664E41">
        <w:tc>
          <w:tcPr>
            <w:tcW w:w="4080" w:type="dxa"/>
            <w:tcBorders>
              <w:top w:val="single" w:sz="4" w:space="0" w:color="CCCCCC"/>
              <w:left w:val="single" w:sz="4" w:space="0" w:color="CCCCCC"/>
              <w:bottom w:val="single" w:sz="4" w:space="0" w:color="CCCCCC"/>
              <w:right w:val="single" w:sz="4" w:space="0" w:color="CCCCCC"/>
            </w:tcBorders>
            <w:shd w:val="clear" w:color="auto" w:fill="F5F5F5"/>
            <w:tcMar>
              <w:top w:w="80" w:type="dxa"/>
              <w:left w:w="140" w:type="dxa"/>
              <w:bottom w:w="80" w:type="dxa"/>
              <w:right w:w="140" w:type="dxa"/>
            </w:tcMar>
          </w:tcPr>
          <w:p w14:paraId="17F434C5" w14:textId="77777777" w:rsidR="006C3308" w:rsidRPr="006C3308" w:rsidRDefault="006C3308" w:rsidP="00664E41">
            <w:r w:rsidRPr="006C3308">
              <w:rPr>
                <w:rFonts w:eastAsia="Arial" w:cs="Arial"/>
                <w:i/>
                <w:iCs/>
                <w:color w:val="888888"/>
                <w:sz w:val="19"/>
                <w:szCs w:val="19"/>
              </w:rPr>
              <w:t>Click to type…</w:t>
            </w:r>
          </w:p>
        </w:tc>
        <w:tc>
          <w:tcPr>
            <w:tcW w:w="4280" w:type="dxa"/>
            <w:tcBorders>
              <w:top w:val="single" w:sz="4" w:space="0" w:color="CCCCCC"/>
              <w:left w:val="single" w:sz="4" w:space="0" w:color="CCCCCC"/>
              <w:bottom w:val="single" w:sz="4" w:space="0" w:color="CCCCCC"/>
              <w:right w:val="single" w:sz="4" w:space="0" w:color="CCCCCC"/>
            </w:tcBorders>
            <w:shd w:val="clear" w:color="auto" w:fill="F5F5F5"/>
            <w:tcMar>
              <w:top w:w="80" w:type="dxa"/>
              <w:left w:w="140" w:type="dxa"/>
              <w:bottom w:w="80" w:type="dxa"/>
              <w:right w:w="140" w:type="dxa"/>
            </w:tcMar>
          </w:tcPr>
          <w:p w14:paraId="0E992B5B" w14:textId="77777777" w:rsidR="006C3308" w:rsidRPr="006C3308" w:rsidRDefault="006C3308" w:rsidP="00664E41">
            <w:r w:rsidRPr="006C3308">
              <w:rPr>
                <w:rFonts w:eastAsia="Arial" w:cs="Arial"/>
                <w:i/>
                <w:iCs/>
                <w:color w:val="888888"/>
                <w:sz w:val="19"/>
                <w:szCs w:val="19"/>
              </w:rPr>
              <w:t>Click to type…</w:t>
            </w:r>
          </w:p>
        </w:tc>
      </w:tr>
      <w:tr w:rsidR="006C3308" w:rsidRPr="006C3308" w14:paraId="5F38B730" w14:textId="77777777" w:rsidTr="00664E41">
        <w:tc>
          <w:tcPr>
            <w:tcW w:w="4080" w:type="dxa"/>
            <w:tcBorders>
              <w:top w:val="none" w:sz="0" w:space="0" w:color="FFFFFF"/>
              <w:left w:val="none" w:sz="0" w:space="0" w:color="FFFFFF"/>
              <w:bottom w:val="none" w:sz="0" w:space="0" w:color="FFFFFF"/>
              <w:right w:val="none" w:sz="0" w:space="0" w:color="FFFFFF"/>
            </w:tcBorders>
            <w:tcMar>
              <w:top w:w="0" w:type="dxa"/>
              <w:left w:w="0" w:type="dxa"/>
              <w:bottom w:w="0" w:type="dxa"/>
              <w:right w:w="120" w:type="dxa"/>
            </w:tcMar>
          </w:tcPr>
          <w:p w14:paraId="27DC3B8C" w14:textId="77777777" w:rsidR="006C3308" w:rsidRPr="006C3308" w:rsidRDefault="006C3308" w:rsidP="00664E41">
            <w:pPr>
              <w:spacing w:before="80"/>
            </w:pPr>
            <w:r w:rsidRPr="006C3308">
              <w:rPr>
                <w:rFonts w:eastAsia="Arial" w:cs="Arial"/>
                <w:b/>
                <w:bCs/>
                <w:color w:val="1F4E79"/>
                <w:sz w:val="17"/>
                <w:szCs w:val="17"/>
              </w:rPr>
              <w:t>Total Budget Requested (EUR)</w:t>
            </w:r>
          </w:p>
        </w:tc>
        <w:tc>
          <w:tcPr>
            <w:tcW w:w="4280" w:type="dxa"/>
            <w:tcBorders>
              <w:top w:val="none" w:sz="0" w:space="0" w:color="FFFFFF"/>
              <w:left w:val="none" w:sz="0" w:space="0" w:color="FFFFFF"/>
              <w:bottom w:val="none" w:sz="0" w:space="0" w:color="FFFFFF"/>
              <w:right w:val="none" w:sz="0" w:space="0" w:color="FFFFFF"/>
            </w:tcBorders>
            <w:tcMar>
              <w:top w:w="0" w:type="dxa"/>
              <w:left w:w="0" w:type="dxa"/>
              <w:bottom w:w="0" w:type="dxa"/>
              <w:right w:w="0" w:type="dxa"/>
            </w:tcMar>
          </w:tcPr>
          <w:p w14:paraId="46E5213B" w14:textId="77777777" w:rsidR="006C3308" w:rsidRPr="006C3308" w:rsidRDefault="006C3308" w:rsidP="00664E41">
            <w:pPr>
              <w:spacing w:before="80"/>
            </w:pPr>
            <w:r w:rsidRPr="006C3308">
              <w:rPr>
                <w:rFonts w:eastAsia="Arial" w:cs="Arial"/>
                <w:b/>
                <w:bCs/>
                <w:color w:val="1F4E79"/>
                <w:sz w:val="17"/>
                <w:szCs w:val="17"/>
              </w:rPr>
              <w:t>Planned Expenditure Year</w:t>
            </w:r>
          </w:p>
        </w:tc>
      </w:tr>
      <w:tr w:rsidR="006C3308" w:rsidRPr="006C3308" w14:paraId="6E9A9B18" w14:textId="77777777" w:rsidTr="00664E41">
        <w:tc>
          <w:tcPr>
            <w:tcW w:w="4080" w:type="dxa"/>
            <w:tcBorders>
              <w:top w:val="single" w:sz="4" w:space="0" w:color="CCCCCC"/>
              <w:left w:val="single" w:sz="4" w:space="0" w:color="CCCCCC"/>
              <w:bottom w:val="single" w:sz="4" w:space="0" w:color="CCCCCC"/>
              <w:right w:val="single" w:sz="4" w:space="0" w:color="CCCCCC"/>
            </w:tcBorders>
            <w:shd w:val="clear" w:color="auto" w:fill="F5F5F5"/>
            <w:tcMar>
              <w:top w:w="80" w:type="dxa"/>
              <w:left w:w="140" w:type="dxa"/>
              <w:bottom w:w="80" w:type="dxa"/>
              <w:right w:w="140" w:type="dxa"/>
            </w:tcMar>
          </w:tcPr>
          <w:p w14:paraId="1DD895B7" w14:textId="77777777" w:rsidR="006C3308" w:rsidRPr="006C3308" w:rsidRDefault="006C3308" w:rsidP="00664E41">
            <w:r w:rsidRPr="006C3308">
              <w:rPr>
                <w:rFonts w:eastAsia="Arial" w:cs="Arial"/>
                <w:i/>
                <w:iCs/>
                <w:color w:val="888888"/>
                <w:sz w:val="19"/>
                <w:szCs w:val="19"/>
              </w:rPr>
              <w:t>Click to type…</w:t>
            </w:r>
          </w:p>
        </w:tc>
        <w:tc>
          <w:tcPr>
            <w:tcW w:w="4280" w:type="dxa"/>
            <w:tcBorders>
              <w:top w:val="single" w:sz="4" w:space="0" w:color="CCCCCC"/>
              <w:left w:val="single" w:sz="4" w:space="0" w:color="CCCCCC"/>
              <w:bottom w:val="single" w:sz="4" w:space="0" w:color="CCCCCC"/>
              <w:right w:val="single" w:sz="4" w:space="0" w:color="CCCCCC"/>
            </w:tcBorders>
            <w:shd w:val="clear" w:color="auto" w:fill="F5F5F5"/>
            <w:tcMar>
              <w:top w:w="80" w:type="dxa"/>
              <w:left w:w="140" w:type="dxa"/>
              <w:bottom w:w="80" w:type="dxa"/>
              <w:right w:w="140" w:type="dxa"/>
            </w:tcMar>
          </w:tcPr>
          <w:p w14:paraId="18F448D4" w14:textId="77777777" w:rsidR="006C3308" w:rsidRPr="006C3308" w:rsidRDefault="006C3308" w:rsidP="00664E41">
            <w:r w:rsidRPr="006C3308">
              <w:rPr>
                <w:rFonts w:eastAsia="Arial" w:cs="Arial"/>
                <w:i/>
                <w:iCs/>
                <w:color w:val="888888"/>
                <w:sz w:val="19"/>
                <w:szCs w:val="19"/>
              </w:rPr>
              <w:t>Click to type…</w:t>
            </w:r>
          </w:p>
        </w:tc>
      </w:tr>
    </w:tbl>
    <w:p w14:paraId="77DDD2AE" w14:textId="77777777" w:rsidR="003E4CBF" w:rsidRPr="003E4CBF" w:rsidRDefault="003E4CBF" w:rsidP="003E4CBF"/>
    <w:p w14:paraId="5CC49557" w14:textId="75BEA69A" w:rsidR="0009367D" w:rsidRPr="0009367D" w:rsidRDefault="0009367D" w:rsidP="0009367D">
      <w:pPr>
        <w:pStyle w:val="berschrift1"/>
        <w:rPr>
          <w:lang w:val="en-GB"/>
        </w:rPr>
      </w:pPr>
      <w:r w:rsidRPr="0009367D">
        <w:rPr>
          <w:lang w:val="en-GB"/>
        </w:rPr>
        <w:t>Project Description</w:t>
      </w:r>
    </w:p>
    <w:p w14:paraId="57DA0AED" w14:textId="1E2CE95A" w:rsidR="0009367D" w:rsidRPr="0009367D" w:rsidRDefault="0009367D" w:rsidP="0009367D">
      <w:pPr>
        <w:pStyle w:val="Listenabsatz"/>
        <w:numPr>
          <w:ilvl w:val="0"/>
          <w:numId w:val="13"/>
        </w:numPr>
      </w:pPr>
      <w:r w:rsidRPr="0009367D">
        <w:t>Clearly state the challenge or need your project addresses</w:t>
      </w:r>
    </w:p>
    <w:p w14:paraId="46C8EE56" w14:textId="1EF49F9F" w:rsidR="0009367D" w:rsidRPr="0009367D" w:rsidRDefault="0009367D" w:rsidP="0009367D">
      <w:pPr>
        <w:pStyle w:val="Listenabsatz"/>
        <w:numPr>
          <w:ilvl w:val="0"/>
          <w:numId w:val="13"/>
        </w:numPr>
      </w:pPr>
      <w:r w:rsidRPr="0009367D">
        <w:t>The approach or methodology you will use</w:t>
      </w:r>
    </w:p>
    <w:p w14:paraId="6CD4C303" w14:textId="104B44CE" w:rsidR="0009367D" w:rsidRPr="0009367D" w:rsidRDefault="0009367D" w:rsidP="0009367D">
      <w:pPr>
        <w:pStyle w:val="berschrift1"/>
        <w:rPr>
          <w:lang w:val="en-GB"/>
        </w:rPr>
      </w:pPr>
      <w:r w:rsidRPr="0009367D">
        <w:rPr>
          <w:lang w:val="en-GB"/>
        </w:rPr>
        <w:t>Objectives and Expected Outcomes</w:t>
      </w:r>
    </w:p>
    <w:tbl>
      <w:tblPr>
        <w:tblStyle w:val="Listentabelle4Akzent4"/>
        <w:tblW w:w="9067" w:type="dxa"/>
        <w:tblLook w:val="0420" w:firstRow="1" w:lastRow="0" w:firstColumn="0" w:lastColumn="0" w:noHBand="0" w:noVBand="1"/>
      </w:tblPr>
      <w:tblGrid>
        <w:gridCol w:w="3000"/>
        <w:gridCol w:w="3780"/>
        <w:gridCol w:w="2287"/>
      </w:tblGrid>
      <w:tr w:rsidR="0009367D" w:rsidRPr="00843442" w14:paraId="1469DF6F" w14:textId="77777777" w:rsidTr="00843442">
        <w:trPr>
          <w:cnfStyle w:val="100000000000" w:firstRow="1" w:lastRow="0" w:firstColumn="0" w:lastColumn="0" w:oddVBand="0" w:evenVBand="0" w:oddHBand="0" w:evenHBand="0" w:firstRowFirstColumn="0" w:firstRowLastColumn="0" w:lastRowFirstColumn="0" w:lastRowLastColumn="0"/>
        </w:trPr>
        <w:tc>
          <w:tcPr>
            <w:tcW w:w="3000" w:type="dxa"/>
          </w:tcPr>
          <w:p w14:paraId="2C4B44C6" w14:textId="77777777" w:rsidR="0009367D" w:rsidRPr="00843442" w:rsidRDefault="0009367D" w:rsidP="0009367D">
            <w:pPr>
              <w:spacing w:line="259" w:lineRule="auto"/>
              <w:rPr>
                <w:rFonts w:eastAsia="Arial" w:cs="Arial"/>
                <w:b w:val="0"/>
                <w:bCs w:val="0"/>
                <w:color w:val="FFFFFF"/>
                <w:sz w:val="20"/>
                <w:szCs w:val="20"/>
              </w:rPr>
            </w:pPr>
            <w:r w:rsidRPr="00843442">
              <w:rPr>
                <w:rFonts w:eastAsia="Arial" w:cs="Arial"/>
                <w:color w:val="FFFFFF"/>
                <w:sz w:val="20"/>
                <w:szCs w:val="20"/>
              </w:rPr>
              <w:t>Objective</w:t>
            </w:r>
          </w:p>
        </w:tc>
        <w:tc>
          <w:tcPr>
            <w:tcW w:w="3780" w:type="dxa"/>
          </w:tcPr>
          <w:p w14:paraId="5E9A26A9" w14:textId="7EB9307E" w:rsidR="0009367D" w:rsidRPr="00843442" w:rsidRDefault="006C3308" w:rsidP="0009367D">
            <w:pPr>
              <w:spacing w:line="259" w:lineRule="auto"/>
              <w:rPr>
                <w:rFonts w:eastAsia="Arial" w:cs="Arial"/>
                <w:b w:val="0"/>
                <w:bCs w:val="0"/>
                <w:color w:val="FFFFFF"/>
                <w:sz w:val="20"/>
                <w:szCs w:val="20"/>
              </w:rPr>
            </w:pPr>
            <w:r>
              <w:rPr>
                <w:rFonts w:eastAsia="Arial" w:cs="Arial"/>
                <w:color w:val="FFFFFF"/>
                <w:sz w:val="20"/>
                <w:szCs w:val="20"/>
              </w:rPr>
              <w:t>Milestone / Deliverable</w:t>
            </w:r>
          </w:p>
        </w:tc>
        <w:tc>
          <w:tcPr>
            <w:tcW w:w="2287" w:type="dxa"/>
          </w:tcPr>
          <w:p w14:paraId="5ACA0D37" w14:textId="2BE4C203" w:rsidR="0009367D" w:rsidRPr="00843442" w:rsidRDefault="006C3308" w:rsidP="0009367D">
            <w:pPr>
              <w:spacing w:line="259" w:lineRule="auto"/>
              <w:rPr>
                <w:rFonts w:eastAsia="Arial" w:cs="Arial"/>
                <w:b w:val="0"/>
                <w:bCs w:val="0"/>
                <w:color w:val="FFFFFF"/>
                <w:sz w:val="20"/>
                <w:szCs w:val="20"/>
              </w:rPr>
            </w:pPr>
            <w:r>
              <w:rPr>
                <w:rFonts w:eastAsia="Arial" w:cs="Arial"/>
                <w:color w:val="FFFFFF"/>
                <w:sz w:val="20"/>
                <w:szCs w:val="20"/>
              </w:rPr>
              <w:t>Target Date</w:t>
            </w:r>
          </w:p>
        </w:tc>
      </w:tr>
      <w:tr w:rsidR="0009367D" w:rsidRPr="00843442" w14:paraId="1D80551A" w14:textId="77777777" w:rsidTr="00843442">
        <w:trPr>
          <w:cnfStyle w:val="000000100000" w:firstRow="0" w:lastRow="0" w:firstColumn="0" w:lastColumn="0" w:oddVBand="0" w:evenVBand="0" w:oddHBand="1" w:evenHBand="0" w:firstRowFirstColumn="0" w:firstRowLastColumn="0" w:lastRowFirstColumn="0" w:lastRowLastColumn="0"/>
        </w:trPr>
        <w:tc>
          <w:tcPr>
            <w:tcW w:w="3000" w:type="dxa"/>
          </w:tcPr>
          <w:p w14:paraId="3CAD60BE" w14:textId="735EE851" w:rsidR="0009367D" w:rsidRPr="00843442" w:rsidRDefault="0009367D" w:rsidP="0009367D">
            <w:pPr>
              <w:spacing w:line="259" w:lineRule="auto"/>
              <w:rPr>
                <w:rFonts w:eastAsia="Arial" w:cs="Arial"/>
                <w:b/>
                <w:bCs/>
                <w:color w:val="000000" w:themeColor="text1"/>
                <w:sz w:val="20"/>
                <w:szCs w:val="20"/>
              </w:rPr>
            </w:pPr>
          </w:p>
        </w:tc>
        <w:tc>
          <w:tcPr>
            <w:tcW w:w="3780" w:type="dxa"/>
          </w:tcPr>
          <w:p w14:paraId="6265346F" w14:textId="53CCD046" w:rsidR="0009367D" w:rsidRPr="00843442" w:rsidRDefault="0009367D" w:rsidP="0009367D">
            <w:pPr>
              <w:spacing w:line="259" w:lineRule="auto"/>
              <w:rPr>
                <w:rFonts w:eastAsia="Arial" w:cs="Arial"/>
                <w:b/>
                <w:bCs/>
                <w:color w:val="000000" w:themeColor="text1"/>
                <w:sz w:val="20"/>
                <w:szCs w:val="20"/>
              </w:rPr>
            </w:pPr>
          </w:p>
        </w:tc>
        <w:tc>
          <w:tcPr>
            <w:tcW w:w="2287" w:type="dxa"/>
          </w:tcPr>
          <w:p w14:paraId="5F99773D" w14:textId="012A6E0E" w:rsidR="0009367D" w:rsidRPr="00843442" w:rsidRDefault="0009367D" w:rsidP="0009367D">
            <w:pPr>
              <w:spacing w:line="259" w:lineRule="auto"/>
              <w:rPr>
                <w:rFonts w:eastAsia="Arial" w:cs="Arial"/>
                <w:b/>
                <w:bCs/>
                <w:color w:val="000000" w:themeColor="text1"/>
                <w:sz w:val="20"/>
                <w:szCs w:val="20"/>
              </w:rPr>
            </w:pPr>
          </w:p>
        </w:tc>
      </w:tr>
      <w:tr w:rsidR="0009367D" w:rsidRPr="00843442" w14:paraId="228D5313" w14:textId="77777777" w:rsidTr="00843442">
        <w:tc>
          <w:tcPr>
            <w:tcW w:w="3000" w:type="dxa"/>
          </w:tcPr>
          <w:p w14:paraId="5F4D762C" w14:textId="2BD933EE" w:rsidR="0009367D" w:rsidRPr="00843442" w:rsidRDefault="0009367D" w:rsidP="0009367D">
            <w:pPr>
              <w:spacing w:line="259" w:lineRule="auto"/>
              <w:rPr>
                <w:rFonts w:eastAsia="Arial" w:cs="Arial"/>
                <w:b/>
                <w:bCs/>
                <w:color w:val="000000" w:themeColor="text1"/>
                <w:sz w:val="20"/>
                <w:szCs w:val="20"/>
              </w:rPr>
            </w:pPr>
          </w:p>
        </w:tc>
        <w:tc>
          <w:tcPr>
            <w:tcW w:w="3780" w:type="dxa"/>
          </w:tcPr>
          <w:p w14:paraId="39BB6AE0" w14:textId="6B22A9CE" w:rsidR="0009367D" w:rsidRPr="00843442" w:rsidRDefault="0009367D" w:rsidP="0009367D">
            <w:pPr>
              <w:spacing w:line="259" w:lineRule="auto"/>
              <w:rPr>
                <w:rFonts w:eastAsia="Arial" w:cs="Arial"/>
                <w:b/>
                <w:bCs/>
                <w:color w:val="000000" w:themeColor="text1"/>
                <w:sz w:val="20"/>
                <w:szCs w:val="20"/>
              </w:rPr>
            </w:pPr>
          </w:p>
        </w:tc>
        <w:tc>
          <w:tcPr>
            <w:tcW w:w="2287" w:type="dxa"/>
          </w:tcPr>
          <w:p w14:paraId="65FFD4A3" w14:textId="1B035D65" w:rsidR="0009367D" w:rsidRPr="00843442" w:rsidRDefault="0009367D" w:rsidP="0009367D">
            <w:pPr>
              <w:spacing w:line="259" w:lineRule="auto"/>
              <w:rPr>
                <w:rFonts w:eastAsia="Arial" w:cs="Arial"/>
                <w:b/>
                <w:bCs/>
                <w:color w:val="000000" w:themeColor="text1"/>
                <w:sz w:val="20"/>
                <w:szCs w:val="20"/>
              </w:rPr>
            </w:pPr>
          </w:p>
        </w:tc>
      </w:tr>
      <w:tr w:rsidR="0009367D" w:rsidRPr="00843442" w14:paraId="2CDB3B9D" w14:textId="77777777" w:rsidTr="00843442">
        <w:trPr>
          <w:cnfStyle w:val="000000100000" w:firstRow="0" w:lastRow="0" w:firstColumn="0" w:lastColumn="0" w:oddVBand="0" w:evenVBand="0" w:oddHBand="1" w:evenHBand="0" w:firstRowFirstColumn="0" w:firstRowLastColumn="0" w:lastRowFirstColumn="0" w:lastRowLastColumn="0"/>
        </w:trPr>
        <w:tc>
          <w:tcPr>
            <w:tcW w:w="3000" w:type="dxa"/>
          </w:tcPr>
          <w:p w14:paraId="22B8BBEC" w14:textId="35BA0434" w:rsidR="0009367D" w:rsidRPr="00843442" w:rsidRDefault="0009367D" w:rsidP="0009367D">
            <w:pPr>
              <w:spacing w:line="259" w:lineRule="auto"/>
              <w:rPr>
                <w:rFonts w:eastAsia="Arial" w:cs="Arial"/>
                <w:b/>
                <w:bCs/>
                <w:color w:val="000000" w:themeColor="text1"/>
                <w:sz w:val="20"/>
                <w:szCs w:val="20"/>
              </w:rPr>
            </w:pPr>
          </w:p>
        </w:tc>
        <w:tc>
          <w:tcPr>
            <w:tcW w:w="3780" w:type="dxa"/>
          </w:tcPr>
          <w:p w14:paraId="240E132B" w14:textId="02F96C3D" w:rsidR="0009367D" w:rsidRPr="00843442" w:rsidRDefault="0009367D" w:rsidP="0009367D">
            <w:pPr>
              <w:spacing w:line="259" w:lineRule="auto"/>
              <w:rPr>
                <w:rFonts w:eastAsia="Arial" w:cs="Arial"/>
                <w:b/>
                <w:bCs/>
                <w:color w:val="000000" w:themeColor="text1"/>
                <w:sz w:val="20"/>
                <w:szCs w:val="20"/>
              </w:rPr>
            </w:pPr>
          </w:p>
        </w:tc>
        <w:tc>
          <w:tcPr>
            <w:tcW w:w="2287" w:type="dxa"/>
          </w:tcPr>
          <w:p w14:paraId="4B022892" w14:textId="46AA011C" w:rsidR="0009367D" w:rsidRPr="00843442" w:rsidRDefault="0009367D" w:rsidP="0009367D">
            <w:pPr>
              <w:spacing w:line="259" w:lineRule="auto"/>
              <w:rPr>
                <w:rFonts w:eastAsia="Arial" w:cs="Arial"/>
                <w:b/>
                <w:bCs/>
                <w:color w:val="000000" w:themeColor="text1"/>
                <w:sz w:val="20"/>
                <w:szCs w:val="20"/>
              </w:rPr>
            </w:pPr>
          </w:p>
        </w:tc>
      </w:tr>
      <w:tr w:rsidR="0009367D" w:rsidRPr="00843442" w14:paraId="58ECD4AC" w14:textId="77777777" w:rsidTr="00843442">
        <w:tc>
          <w:tcPr>
            <w:tcW w:w="3000" w:type="dxa"/>
          </w:tcPr>
          <w:p w14:paraId="718AAFF4" w14:textId="7189E44F" w:rsidR="0009367D" w:rsidRPr="00843442" w:rsidRDefault="0009367D" w:rsidP="0009367D">
            <w:pPr>
              <w:spacing w:line="259" w:lineRule="auto"/>
              <w:rPr>
                <w:rFonts w:eastAsia="Arial" w:cs="Arial"/>
                <w:b/>
                <w:bCs/>
                <w:color w:val="000000" w:themeColor="text1"/>
                <w:sz w:val="20"/>
                <w:szCs w:val="20"/>
              </w:rPr>
            </w:pPr>
          </w:p>
        </w:tc>
        <w:tc>
          <w:tcPr>
            <w:tcW w:w="3780" w:type="dxa"/>
          </w:tcPr>
          <w:p w14:paraId="708D0D23" w14:textId="7E613061" w:rsidR="0009367D" w:rsidRPr="00843442" w:rsidRDefault="0009367D" w:rsidP="0009367D">
            <w:pPr>
              <w:spacing w:line="259" w:lineRule="auto"/>
              <w:rPr>
                <w:rFonts w:eastAsia="Arial" w:cs="Arial"/>
                <w:b/>
                <w:bCs/>
                <w:color w:val="000000" w:themeColor="text1"/>
                <w:sz w:val="20"/>
                <w:szCs w:val="20"/>
              </w:rPr>
            </w:pPr>
          </w:p>
        </w:tc>
        <w:tc>
          <w:tcPr>
            <w:tcW w:w="2287" w:type="dxa"/>
          </w:tcPr>
          <w:p w14:paraId="6E3DEE53" w14:textId="3C400088" w:rsidR="0009367D" w:rsidRPr="00843442" w:rsidRDefault="0009367D" w:rsidP="0009367D">
            <w:pPr>
              <w:spacing w:line="259" w:lineRule="auto"/>
              <w:rPr>
                <w:rFonts w:eastAsia="Arial" w:cs="Arial"/>
                <w:b/>
                <w:bCs/>
                <w:color w:val="000000" w:themeColor="text1"/>
                <w:sz w:val="20"/>
                <w:szCs w:val="20"/>
              </w:rPr>
            </w:pPr>
          </w:p>
        </w:tc>
      </w:tr>
      <w:tr w:rsidR="0009367D" w:rsidRPr="00843442" w14:paraId="7250C11C" w14:textId="77777777" w:rsidTr="00843442">
        <w:trPr>
          <w:cnfStyle w:val="000000100000" w:firstRow="0" w:lastRow="0" w:firstColumn="0" w:lastColumn="0" w:oddVBand="0" w:evenVBand="0" w:oddHBand="1" w:evenHBand="0" w:firstRowFirstColumn="0" w:firstRowLastColumn="0" w:lastRowFirstColumn="0" w:lastRowLastColumn="0"/>
        </w:trPr>
        <w:tc>
          <w:tcPr>
            <w:tcW w:w="3000" w:type="dxa"/>
          </w:tcPr>
          <w:p w14:paraId="10A7A154" w14:textId="091B5364" w:rsidR="0009367D" w:rsidRPr="00843442" w:rsidRDefault="0009367D" w:rsidP="0009367D">
            <w:pPr>
              <w:spacing w:line="259" w:lineRule="auto"/>
              <w:rPr>
                <w:rFonts w:eastAsia="Arial" w:cs="Arial"/>
                <w:b/>
                <w:bCs/>
                <w:color w:val="000000" w:themeColor="text1"/>
                <w:sz w:val="20"/>
                <w:szCs w:val="20"/>
              </w:rPr>
            </w:pPr>
          </w:p>
        </w:tc>
        <w:tc>
          <w:tcPr>
            <w:tcW w:w="3780" w:type="dxa"/>
          </w:tcPr>
          <w:p w14:paraId="09E4DB00" w14:textId="2F130E60" w:rsidR="0009367D" w:rsidRPr="00843442" w:rsidRDefault="0009367D" w:rsidP="0009367D">
            <w:pPr>
              <w:spacing w:line="259" w:lineRule="auto"/>
              <w:rPr>
                <w:rFonts w:eastAsia="Arial" w:cs="Arial"/>
                <w:b/>
                <w:bCs/>
                <w:color w:val="000000" w:themeColor="text1"/>
                <w:sz w:val="20"/>
                <w:szCs w:val="20"/>
              </w:rPr>
            </w:pPr>
          </w:p>
        </w:tc>
        <w:tc>
          <w:tcPr>
            <w:tcW w:w="2287" w:type="dxa"/>
          </w:tcPr>
          <w:p w14:paraId="2BB24D6B" w14:textId="52089A44" w:rsidR="0009367D" w:rsidRPr="00843442" w:rsidRDefault="0009367D" w:rsidP="0009367D">
            <w:pPr>
              <w:spacing w:line="259" w:lineRule="auto"/>
              <w:rPr>
                <w:rFonts w:eastAsia="Arial" w:cs="Arial"/>
                <w:b/>
                <w:bCs/>
                <w:color w:val="000000" w:themeColor="text1"/>
                <w:sz w:val="20"/>
                <w:szCs w:val="20"/>
              </w:rPr>
            </w:pPr>
          </w:p>
        </w:tc>
      </w:tr>
    </w:tbl>
    <w:p w14:paraId="2C32D6A3" w14:textId="01AF2576" w:rsidR="0009367D" w:rsidRDefault="0009367D" w:rsidP="0009367D">
      <w:pPr>
        <w:pStyle w:val="berschrift1"/>
      </w:pPr>
      <w:proofErr w:type="spellStart"/>
      <w:r w:rsidRPr="0009367D">
        <w:t>Sustainability</w:t>
      </w:r>
      <w:proofErr w:type="spellEnd"/>
      <w:r w:rsidRPr="0009367D">
        <w:t xml:space="preserve"> and </w:t>
      </w:r>
      <w:r>
        <w:t>I</w:t>
      </w:r>
      <w:r w:rsidRPr="0009367D">
        <w:t>ntegration</w:t>
      </w:r>
    </w:p>
    <w:p w14:paraId="62DE68C3" w14:textId="41E78938" w:rsidR="0009367D" w:rsidRPr="0009367D" w:rsidRDefault="0009367D" w:rsidP="0009367D">
      <w:pPr>
        <w:pStyle w:val="Listenabsatz"/>
        <w:numPr>
          <w:ilvl w:val="0"/>
          <w:numId w:val="13"/>
        </w:numPr>
      </w:pPr>
      <w:r w:rsidRPr="0009367D">
        <w:t>Availability of Results (e.g., open data, GitHub, training material)</w:t>
      </w:r>
    </w:p>
    <w:p w14:paraId="2664AAC8" w14:textId="77777777" w:rsidR="0009367D" w:rsidRDefault="0009367D" w:rsidP="00EF34A3">
      <w:pPr>
        <w:pStyle w:val="Listenabsatz"/>
        <w:numPr>
          <w:ilvl w:val="0"/>
          <w:numId w:val="13"/>
        </w:numPr>
      </w:pPr>
      <w:r w:rsidRPr="0009367D">
        <w:t xml:space="preserve">Integration with NFDI4Cat Structures, Tools, and Working Groups </w:t>
      </w:r>
    </w:p>
    <w:p w14:paraId="51089B47" w14:textId="77777777" w:rsidR="0009367D" w:rsidRPr="0009367D" w:rsidRDefault="0009367D" w:rsidP="0009367D">
      <w:pPr>
        <w:pStyle w:val="Listenabsatz"/>
        <w:numPr>
          <w:ilvl w:val="0"/>
          <w:numId w:val="13"/>
        </w:numPr>
      </w:pPr>
      <w:r w:rsidRPr="0009367D">
        <w:t>The expected impact for the NFDI4Cat community</w:t>
      </w:r>
    </w:p>
    <w:p w14:paraId="203AAB43" w14:textId="6F26C778" w:rsidR="0009367D" w:rsidRDefault="0009367D" w:rsidP="00EF34A3">
      <w:pPr>
        <w:pStyle w:val="Listenabsatz"/>
        <w:numPr>
          <w:ilvl w:val="0"/>
          <w:numId w:val="13"/>
        </w:numPr>
      </w:pPr>
      <w:r w:rsidRPr="0009367D">
        <w:t>Benefit to the Broader Catalysis Community</w:t>
      </w:r>
    </w:p>
    <w:p w14:paraId="33F4C39A" w14:textId="7EF88CB3" w:rsidR="0009367D" w:rsidRDefault="0009367D" w:rsidP="0009367D">
      <w:pPr>
        <w:pStyle w:val="berschrift1"/>
      </w:pPr>
      <w:r w:rsidRPr="0009367D">
        <w:t xml:space="preserve">Budget </w:t>
      </w:r>
      <w:proofErr w:type="spellStart"/>
      <w:r w:rsidRPr="0009367D">
        <w:t>overview</w:t>
      </w:r>
      <w:proofErr w:type="spellEnd"/>
    </w:p>
    <w:tbl>
      <w:tblPr>
        <w:tblStyle w:val="Listentabelle4Akzent4"/>
        <w:tblW w:w="9067" w:type="dxa"/>
        <w:tblLook w:val="0460" w:firstRow="1" w:lastRow="1" w:firstColumn="0" w:lastColumn="0" w:noHBand="0" w:noVBand="1"/>
      </w:tblPr>
      <w:tblGrid>
        <w:gridCol w:w="3200"/>
        <w:gridCol w:w="2280"/>
        <w:gridCol w:w="3587"/>
      </w:tblGrid>
      <w:tr w:rsidR="0009367D" w:rsidRPr="00843442" w14:paraId="346D7C23" w14:textId="77777777" w:rsidTr="00843442">
        <w:trPr>
          <w:cnfStyle w:val="100000000000" w:firstRow="1" w:lastRow="0" w:firstColumn="0" w:lastColumn="0" w:oddVBand="0" w:evenVBand="0" w:oddHBand="0" w:evenHBand="0" w:firstRowFirstColumn="0" w:firstRowLastColumn="0" w:lastRowFirstColumn="0" w:lastRowLastColumn="0"/>
        </w:trPr>
        <w:tc>
          <w:tcPr>
            <w:tcW w:w="3200" w:type="dxa"/>
          </w:tcPr>
          <w:p w14:paraId="15E6C7D2" w14:textId="340E4D5C" w:rsidR="0009367D" w:rsidRPr="00843442" w:rsidRDefault="006C3308" w:rsidP="00664E41">
            <w:pPr>
              <w:rPr>
                <w:sz w:val="20"/>
                <w:szCs w:val="20"/>
              </w:rPr>
            </w:pPr>
            <w:r>
              <w:rPr>
                <w:rFonts w:eastAsia="Arial" w:cs="Arial"/>
                <w:color w:val="FFFFFF"/>
                <w:sz w:val="20"/>
                <w:szCs w:val="20"/>
              </w:rPr>
              <w:t>Cost</w:t>
            </w:r>
            <w:r w:rsidR="0009367D" w:rsidRPr="00843442">
              <w:rPr>
                <w:rFonts w:eastAsia="Arial" w:cs="Arial"/>
                <w:color w:val="FFFFFF"/>
                <w:sz w:val="20"/>
                <w:szCs w:val="20"/>
              </w:rPr>
              <w:t xml:space="preserve"> Category</w:t>
            </w:r>
          </w:p>
        </w:tc>
        <w:tc>
          <w:tcPr>
            <w:tcW w:w="2280" w:type="dxa"/>
          </w:tcPr>
          <w:p w14:paraId="518C6EF9" w14:textId="45CE14AF" w:rsidR="0009367D" w:rsidRPr="00843442" w:rsidRDefault="006C3308" w:rsidP="00664E41">
            <w:pPr>
              <w:rPr>
                <w:sz w:val="20"/>
                <w:szCs w:val="20"/>
              </w:rPr>
            </w:pPr>
            <w:r w:rsidRPr="006C3308">
              <w:rPr>
                <w:rFonts w:eastAsia="Arial" w:cs="Arial"/>
                <w:color w:val="FFFFFF"/>
                <w:sz w:val="20"/>
                <w:szCs w:val="20"/>
              </w:rPr>
              <w:t>Amount Requested (EUR)</w:t>
            </w:r>
          </w:p>
        </w:tc>
        <w:tc>
          <w:tcPr>
            <w:tcW w:w="3587" w:type="dxa"/>
          </w:tcPr>
          <w:p w14:paraId="138A1C54" w14:textId="11577CB2" w:rsidR="0009367D" w:rsidRPr="00843442" w:rsidRDefault="006C3308" w:rsidP="00664E41">
            <w:pPr>
              <w:rPr>
                <w:sz w:val="20"/>
                <w:szCs w:val="20"/>
              </w:rPr>
            </w:pPr>
            <w:r>
              <w:rPr>
                <w:rFonts w:eastAsia="Arial" w:cs="Arial"/>
                <w:color w:val="FFFFFF"/>
                <w:sz w:val="20"/>
                <w:szCs w:val="20"/>
              </w:rPr>
              <w:t xml:space="preserve">Brief </w:t>
            </w:r>
            <w:r w:rsidR="0009367D" w:rsidRPr="00843442">
              <w:rPr>
                <w:rFonts w:eastAsia="Arial" w:cs="Arial"/>
                <w:color w:val="FFFFFF"/>
                <w:sz w:val="20"/>
                <w:szCs w:val="20"/>
              </w:rPr>
              <w:t>Justification</w:t>
            </w:r>
          </w:p>
        </w:tc>
      </w:tr>
      <w:tr w:rsidR="0009367D" w:rsidRPr="00843442" w14:paraId="266FD153" w14:textId="77777777" w:rsidTr="00843442">
        <w:trPr>
          <w:cnfStyle w:val="000000100000" w:firstRow="0" w:lastRow="0" w:firstColumn="0" w:lastColumn="0" w:oddVBand="0" w:evenVBand="0" w:oddHBand="1" w:evenHBand="0" w:firstRowFirstColumn="0" w:firstRowLastColumn="0" w:lastRowFirstColumn="0" w:lastRowLastColumn="0"/>
        </w:trPr>
        <w:tc>
          <w:tcPr>
            <w:tcW w:w="3200" w:type="dxa"/>
          </w:tcPr>
          <w:p w14:paraId="67401857" w14:textId="633CAD16" w:rsidR="0009367D" w:rsidRPr="00843442" w:rsidRDefault="0009367D" w:rsidP="00664E41">
            <w:pPr>
              <w:rPr>
                <w:sz w:val="20"/>
                <w:szCs w:val="20"/>
              </w:rPr>
            </w:pPr>
            <w:r w:rsidRPr="00843442">
              <w:rPr>
                <w:rFonts w:eastAsia="Arial" w:cs="Arial"/>
                <w:color w:val="000000"/>
                <w:sz w:val="20"/>
                <w:szCs w:val="20"/>
              </w:rPr>
              <w:t>Personnel (</w:t>
            </w:r>
            <w:r w:rsidR="00843442">
              <w:rPr>
                <w:rFonts w:eastAsia="Arial" w:cs="Arial"/>
                <w:color w:val="000000"/>
                <w:sz w:val="20"/>
                <w:szCs w:val="20"/>
              </w:rPr>
              <w:t>X</w:t>
            </w:r>
            <w:r w:rsidRPr="00843442">
              <w:rPr>
                <w:rFonts w:eastAsia="Arial" w:cs="Arial"/>
                <w:color w:val="000000"/>
                <w:sz w:val="20"/>
                <w:szCs w:val="20"/>
              </w:rPr>
              <w:t xml:space="preserve"> months)</w:t>
            </w:r>
          </w:p>
        </w:tc>
        <w:tc>
          <w:tcPr>
            <w:tcW w:w="2280" w:type="dxa"/>
          </w:tcPr>
          <w:p w14:paraId="20F2A257" w14:textId="6C7C8B63" w:rsidR="0009367D" w:rsidRPr="00843442" w:rsidRDefault="0009367D" w:rsidP="00664E41">
            <w:pPr>
              <w:rPr>
                <w:sz w:val="20"/>
                <w:szCs w:val="20"/>
              </w:rPr>
            </w:pPr>
          </w:p>
        </w:tc>
        <w:tc>
          <w:tcPr>
            <w:tcW w:w="3587" w:type="dxa"/>
          </w:tcPr>
          <w:p w14:paraId="174AAA31" w14:textId="44E3A6A3" w:rsidR="0009367D" w:rsidRPr="00843442" w:rsidRDefault="0009367D" w:rsidP="00664E41">
            <w:pPr>
              <w:rPr>
                <w:sz w:val="20"/>
                <w:szCs w:val="20"/>
              </w:rPr>
            </w:pPr>
          </w:p>
        </w:tc>
      </w:tr>
      <w:tr w:rsidR="0009367D" w:rsidRPr="00843442" w14:paraId="577FE496" w14:textId="77777777" w:rsidTr="00843442">
        <w:tc>
          <w:tcPr>
            <w:tcW w:w="3200" w:type="dxa"/>
          </w:tcPr>
          <w:p w14:paraId="2ABE277C" w14:textId="3231C1EA" w:rsidR="0009367D" w:rsidRPr="00843442" w:rsidRDefault="0009367D" w:rsidP="00664E41">
            <w:pPr>
              <w:rPr>
                <w:sz w:val="20"/>
                <w:szCs w:val="20"/>
              </w:rPr>
            </w:pPr>
          </w:p>
        </w:tc>
        <w:tc>
          <w:tcPr>
            <w:tcW w:w="2280" w:type="dxa"/>
          </w:tcPr>
          <w:p w14:paraId="5BFD7AB7" w14:textId="5B3C450C" w:rsidR="0009367D" w:rsidRPr="00843442" w:rsidRDefault="0009367D" w:rsidP="00664E41">
            <w:pPr>
              <w:rPr>
                <w:sz w:val="20"/>
                <w:szCs w:val="20"/>
              </w:rPr>
            </w:pPr>
          </w:p>
        </w:tc>
        <w:tc>
          <w:tcPr>
            <w:tcW w:w="3587" w:type="dxa"/>
          </w:tcPr>
          <w:p w14:paraId="2659A0F0" w14:textId="62CC85F7" w:rsidR="0009367D" w:rsidRPr="00843442" w:rsidRDefault="0009367D" w:rsidP="00664E41">
            <w:pPr>
              <w:rPr>
                <w:sz w:val="20"/>
                <w:szCs w:val="20"/>
              </w:rPr>
            </w:pPr>
          </w:p>
        </w:tc>
      </w:tr>
      <w:tr w:rsidR="0009367D" w:rsidRPr="00843442" w14:paraId="09D63F50" w14:textId="77777777" w:rsidTr="00843442">
        <w:trPr>
          <w:cnfStyle w:val="000000100000" w:firstRow="0" w:lastRow="0" w:firstColumn="0" w:lastColumn="0" w:oddVBand="0" w:evenVBand="0" w:oddHBand="1" w:evenHBand="0" w:firstRowFirstColumn="0" w:firstRowLastColumn="0" w:lastRowFirstColumn="0" w:lastRowLastColumn="0"/>
        </w:trPr>
        <w:tc>
          <w:tcPr>
            <w:tcW w:w="3200" w:type="dxa"/>
          </w:tcPr>
          <w:p w14:paraId="607140AE" w14:textId="62EF7497" w:rsidR="0009367D" w:rsidRPr="00843442" w:rsidRDefault="0009367D" w:rsidP="00664E41">
            <w:pPr>
              <w:rPr>
                <w:sz w:val="20"/>
                <w:szCs w:val="20"/>
              </w:rPr>
            </w:pPr>
          </w:p>
        </w:tc>
        <w:tc>
          <w:tcPr>
            <w:tcW w:w="2280" w:type="dxa"/>
          </w:tcPr>
          <w:p w14:paraId="73CB4C84" w14:textId="3A803148" w:rsidR="0009367D" w:rsidRPr="00843442" w:rsidRDefault="0009367D" w:rsidP="00664E41">
            <w:pPr>
              <w:rPr>
                <w:sz w:val="20"/>
                <w:szCs w:val="20"/>
              </w:rPr>
            </w:pPr>
          </w:p>
        </w:tc>
        <w:tc>
          <w:tcPr>
            <w:tcW w:w="3587" w:type="dxa"/>
          </w:tcPr>
          <w:p w14:paraId="59436714" w14:textId="39E8FEB5" w:rsidR="0009367D" w:rsidRPr="00843442" w:rsidRDefault="0009367D" w:rsidP="00664E41">
            <w:pPr>
              <w:rPr>
                <w:sz w:val="20"/>
                <w:szCs w:val="20"/>
              </w:rPr>
            </w:pPr>
          </w:p>
        </w:tc>
      </w:tr>
      <w:tr w:rsidR="0009367D" w:rsidRPr="00843442" w14:paraId="4E55CDFF" w14:textId="77777777" w:rsidTr="00843442">
        <w:tc>
          <w:tcPr>
            <w:tcW w:w="3200" w:type="dxa"/>
          </w:tcPr>
          <w:p w14:paraId="7B4799C1" w14:textId="099DB251" w:rsidR="0009367D" w:rsidRPr="00843442" w:rsidRDefault="0009367D" w:rsidP="00664E41">
            <w:pPr>
              <w:rPr>
                <w:sz w:val="20"/>
                <w:szCs w:val="20"/>
              </w:rPr>
            </w:pPr>
          </w:p>
        </w:tc>
        <w:tc>
          <w:tcPr>
            <w:tcW w:w="2280" w:type="dxa"/>
          </w:tcPr>
          <w:p w14:paraId="04E27C13" w14:textId="40B562D7" w:rsidR="0009367D" w:rsidRPr="00843442" w:rsidRDefault="0009367D" w:rsidP="00664E41">
            <w:pPr>
              <w:rPr>
                <w:sz w:val="20"/>
                <w:szCs w:val="20"/>
              </w:rPr>
            </w:pPr>
          </w:p>
        </w:tc>
        <w:tc>
          <w:tcPr>
            <w:tcW w:w="3587" w:type="dxa"/>
          </w:tcPr>
          <w:p w14:paraId="7FBE9B39" w14:textId="1758B21B" w:rsidR="0009367D" w:rsidRPr="00843442" w:rsidRDefault="0009367D" w:rsidP="00664E41">
            <w:pPr>
              <w:rPr>
                <w:sz w:val="20"/>
                <w:szCs w:val="20"/>
              </w:rPr>
            </w:pPr>
          </w:p>
        </w:tc>
      </w:tr>
      <w:tr w:rsidR="0009367D" w:rsidRPr="00843442" w14:paraId="0AD23141" w14:textId="77777777" w:rsidTr="00843442">
        <w:trPr>
          <w:cnfStyle w:val="000000100000" w:firstRow="0" w:lastRow="0" w:firstColumn="0" w:lastColumn="0" w:oddVBand="0" w:evenVBand="0" w:oddHBand="1" w:evenHBand="0" w:firstRowFirstColumn="0" w:firstRowLastColumn="0" w:lastRowFirstColumn="0" w:lastRowLastColumn="0"/>
        </w:trPr>
        <w:tc>
          <w:tcPr>
            <w:tcW w:w="3200" w:type="dxa"/>
          </w:tcPr>
          <w:p w14:paraId="4CCC85E1" w14:textId="5D634890" w:rsidR="0009367D" w:rsidRPr="00843442" w:rsidRDefault="0009367D" w:rsidP="00664E41">
            <w:pPr>
              <w:rPr>
                <w:sz w:val="20"/>
                <w:szCs w:val="20"/>
              </w:rPr>
            </w:pPr>
          </w:p>
        </w:tc>
        <w:tc>
          <w:tcPr>
            <w:tcW w:w="2280" w:type="dxa"/>
          </w:tcPr>
          <w:p w14:paraId="5D38E533" w14:textId="6B816096" w:rsidR="0009367D" w:rsidRPr="00843442" w:rsidRDefault="0009367D" w:rsidP="00664E41">
            <w:pPr>
              <w:rPr>
                <w:sz w:val="20"/>
                <w:szCs w:val="20"/>
              </w:rPr>
            </w:pPr>
          </w:p>
        </w:tc>
        <w:tc>
          <w:tcPr>
            <w:tcW w:w="3587" w:type="dxa"/>
          </w:tcPr>
          <w:p w14:paraId="6ABDB4E9" w14:textId="01CE8999" w:rsidR="0009367D" w:rsidRPr="00843442" w:rsidRDefault="0009367D" w:rsidP="00664E41">
            <w:pPr>
              <w:rPr>
                <w:sz w:val="20"/>
                <w:szCs w:val="20"/>
              </w:rPr>
            </w:pPr>
          </w:p>
        </w:tc>
      </w:tr>
      <w:tr w:rsidR="0009367D" w:rsidRPr="00843442" w14:paraId="7933AE1A" w14:textId="77777777" w:rsidTr="00843442">
        <w:trPr>
          <w:cnfStyle w:val="010000000000" w:firstRow="0" w:lastRow="1" w:firstColumn="0" w:lastColumn="0" w:oddVBand="0" w:evenVBand="0" w:oddHBand="0" w:evenHBand="0" w:firstRowFirstColumn="0" w:firstRowLastColumn="0" w:lastRowFirstColumn="0" w:lastRowLastColumn="0"/>
        </w:trPr>
        <w:tc>
          <w:tcPr>
            <w:tcW w:w="3200" w:type="dxa"/>
          </w:tcPr>
          <w:p w14:paraId="3CB83F97" w14:textId="77777777" w:rsidR="0009367D" w:rsidRPr="00843442" w:rsidRDefault="0009367D" w:rsidP="00664E41">
            <w:pPr>
              <w:rPr>
                <w:sz w:val="20"/>
                <w:szCs w:val="20"/>
              </w:rPr>
            </w:pPr>
            <w:r w:rsidRPr="00843442">
              <w:rPr>
                <w:rFonts w:eastAsia="Arial" w:cs="Arial"/>
                <w:color w:val="000000"/>
                <w:sz w:val="20"/>
                <w:szCs w:val="20"/>
              </w:rPr>
              <w:t>Total</w:t>
            </w:r>
          </w:p>
        </w:tc>
        <w:tc>
          <w:tcPr>
            <w:tcW w:w="2280" w:type="dxa"/>
          </w:tcPr>
          <w:p w14:paraId="036C4772" w14:textId="00FC3C72" w:rsidR="0009367D" w:rsidRPr="00843442" w:rsidRDefault="0009367D" w:rsidP="00664E41">
            <w:pPr>
              <w:rPr>
                <w:sz w:val="20"/>
                <w:szCs w:val="20"/>
              </w:rPr>
            </w:pPr>
          </w:p>
        </w:tc>
        <w:tc>
          <w:tcPr>
            <w:tcW w:w="3587" w:type="dxa"/>
          </w:tcPr>
          <w:p w14:paraId="6BFD8DBE" w14:textId="77777777" w:rsidR="0009367D" w:rsidRPr="00843442" w:rsidRDefault="0009367D" w:rsidP="00664E41">
            <w:pPr>
              <w:rPr>
                <w:sz w:val="20"/>
                <w:szCs w:val="20"/>
              </w:rPr>
            </w:pPr>
          </w:p>
        </w:tc>
      </w:tr>
    </w:tbl>
    <w:p w14:paraId="62C329A1" w14:textId="77777777" w:rsidR="0009367D" w:rsidRPr="0009367D" w:rsidRDefault="0009367D" w:rsidP="0009367D">
      <w:pPr>
        <w:rPr>
          <w:lang w:val="de-DE"/>
        </w:rPr>
      </w:pPr>
    </w:p>
    <w:sectPr w:rsidR="0009367D" w:rsidRPr="0009367D" w:rsidSect="006F2AC6">
      <w:headerReference w:type="default" r:id="rId10"/>
      <w:foot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E585A8" w14:textId="77777777" w:rsidR="00BF3867" w:rsidRPr="0009367D" w:rsidRDefault="00BF3867" w:rsidP="0009367D">
      <w:r w:rsidRPr="0009367D">
        <w:separator/>
      </w:r>
    </w:p>
  </w:endnote>
  <w:endnote w:type="continuationSeparator" w:id="0">
    <w:p w14:paraId="18FD1610" w14:textId="77777777" w:rsidR="00BF3867" w:rsidRPr="0009367D" w:rsidRDefault="00BF3867" w:rsidP="0009367D">
      <w:r w:rsidRPr="0009367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CB3E0" w14:textId="5D3BE8CC" w:rsidR="00837506" w:rsidRPr="0009367D" w:rsidRDefault="0009367D" w:rsidP="0009367D">
    <w:pPr>
      <w:pStyle w:val="Fuzeile"/>
    </w:pPr>
    <w:r w:rsidRPr="0009367D">
      <w:rPr>
        <w:i/>
        <w:iCs/>
        <w:color w:val="565349" w:themeColor="text2"/>
        <w:sz w:val="18"/>
        <w:szCs w:val="18"/>
      </w:rPr>
      <w:t>Shaping the Digital Future of Catalysis &amp; Catalysis-Related Sciences</w:t>
    </w:r>
    <w:r>
      <w:t xml:space="preserve"> </w:t>
    </w:r>
    <w:r>
      <w:tab/>
    </w:r>
    <w:sdt>
      <w:sdtPr>
        <w:id w:val="2135976493"/>
        <w:docPartObj>
          <w:docPartGallery w:val="Page Numbers (Bottom of Page)"/>
          <w:docPartUnique/>
        </w:docPartObj>
      </w:sdtPr>
      <w:sdtEndPr/>
      <w:sdtContent>
        <w:r>
          <w:fldChar w:fldCharType="begin"/>
        </w:r>
        <w:r>
          <w:instrText>PAGE   \* MERGEFORMAT</w:instrText>
        </w:r>
        <w:r>
          <w:fldChar w:fldCharType="separate"/>
        </w:r>
        <w:r w:rsidRPr="0009367D">
          <w:t>2</w:t>
        </w:r>
        <w: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6C85A2" w14:textId="77777777" w:rsidR="00BF3867" w:rsidRPr="0009367D" w:rsidRDefault="00BF3867" w:rsidP="0009367D">
      <w:r w:rsidRPr="0009367D">
        <w:separator/>
      </w:r>
    </w:p>
  </w:footnote>
  <w:footnote w:type="continuationSeparator" w:id="0">
    <w:p w14:paraId="221DC649" w14:textId="77777777" w:rsidR="00BF3867" w:rsidRPr="0009367D" w:rsidRDefault="00BF3867" w:rsidP="0009367D">
      <w:r w:rsidRPr="0009367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239B5" w14:textId="77777777" w:rsidR="00A63B78" w:rsidRDefault="00A83E8A" w:rsidP="0009367D">
    <w:pPr>
      <w:pStyle w:val="Kopfzeile"/>
      <w:jc w:val="right"/>
    </w:pPr>
    <w:r w:rsidRPr="0009367D">
      <w:rPr>
        <w:noProof/>
      </w:rPr>
      <w:drawing>
        <wp:inline distT="0" distB="0" distL="0" distR="0" wp14:anchorId="6BC4887B" wp14:editId="050506E6">
          <wp:extent cx="1540041" cy="615950"/>
          <wp:effectExtent l="0" t="0" r="3175" b="0"/>
          <wp:docPr id="3" name="Grafik 8" descr="Ein Bild, das Text, ClipArt, Vektorgrafiken enthält.&#10;&#10;Automatisch generierte Beschreibung">
            <a:extLst xmlns:a="http://schemas.openxmlformats.org/drawingml/2006/main">
              <a:ext uri="{FF2B5EF4-FFF2-40B4-BE49-F238E27FC236}">
                <a16:creationId xmlns:a16="http://schemas.microsoft.com/office/drawing/2014/main" id="{0167DAD0-43ED-41DF-B90E-0000B96CBE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8" descr="Ein Bild, das Text, ClipArt, Vektorgrafiken enthält.&#10;&#10;Automatisch generierte Beschreibung">
                    <a:extLst>
                      <a:ext uri="{FF2B5EF4-FFF2-40B4-BE49-F238E27FC236}">
                        <a16:creationId xmlns:a16="http://schemas.microsoft.com/office/drawing/2014/main" id="{0167DAD0-43ED-41DF-B90E-0000B96CBE60}"/>
                      </a:ext>
                    </a:extLst>
                  </pic:cNvPr>
                  <pic:cNvPicPr>
                    <a:picLocks noChangeAspect="1"/>
                  </pic:cNvPicPr>
                </pic:nvPicPr>
                <pic:blipFill rotWithShape="1">
                  <a:blip r:embed="rId1">
                    <a:extLst>
                      <a:ext uri="{28A0092B-C50C-407E-A947-70E740481C1C}">
                        <a14:useLocalDpi xmlns:a14="http://schemas.microsoft.com/office/drawing/2010/main" val="0"/>
                      </a:ext>
                    </a:extLst>
                  </a:blip>
                  <a:srcRect l="2777" r="2777" b="17797"/>
                  <a:stretch>
                    <a:fillRect/>
                  </a:stretch>
                </pic:blipFill>
                <pic:spPr bwMode="auto">
                  <a:xfrm>
                    <a:off x="0" y="0"/>
                    <a:ext cx="1575908" cy="630295"/>
                  </a:xfrm>
                  <a:prstGeom prst="rect">
                    <a:avLst/>
                  </a:prstGeom>
                  <a:ln>
                    <a:noFill/>
                  </a:ln>
                  <a:extLst>
                    <a:ext uri="{53640926-AAD7-44D8-BBD7-CCE9431645EC}">
                      <a14:shadowObscured xmlns:a14="http://schemas.microsoft.com/office/drawing/2010/main"/>
                    </a:ext>
                  </a:extLst>
                </pic:spPr>
              </pic:pic>
            </a:graphicData>
          </a:graphic>
        </wp:inline>
      </w:drawing>
    </w:r>
  </w:p>
  <w:p w14:paraId="1A20E33A" w14:textId="77777777" w:rsidR="003E4CBF" w:rsidRPr="003E4CBF" w:rsidRDefault="003E4CBF" w:rsidP="0009367D">
    <w:pPr>
      <w:pStyle w:val="Kopfzeile"/>
      <w:jc w:val="right"/>
      <w:rPr>
        <w:sz w:val="10"/>
        <w:szCs w:val="10"/>
      </w:rPr>
    </w:pPr>
  </w:p>
  <w:p w14:paraId="057FB9DA" w14:textId="5292ADE2" w:rsidR="0009367D" w:rsidRPr="0009367D" w:rsidRDefault="0009367D" w:rsidP="0009367D">
    <w:pPr>
      <w:pStyle w:val="Kopfzeile"/>
      <w:rPr>
        <w:sz w:val="20"/>
        <w:szCs w:val="20"/>
      </w:rPr>
    </w:pPr>
    <w:r w:rsidRPr="0009367D">
      <w:rPr>
        <w:sz w:val="20"/>
        <w:szCs w:val="20"/>
      </w:rPr>
      <w:t xml:space="preserve">NFDI4Cat 2.0 | </w:t>
    </w:r>
    <w:proofErr w:type="spellStart"/>
    <w:r w:rsidR="006C3308">
      <w:rPr>
        <w:sz w:val="20"/>
        <w:szCs w:val="20"/>
      </w:rPr>
      <w:t>Flexfunds</w:t>
    </w:r>
    <w:proofErr w:type="spellEnd"/>
    <w:r w:rsidR="006C3308">
      <w:rPr>
        <w:sz w:val="20"/>
        <w:szCs w:val="20"/>
      </w:rPr>
      <w:t xml:space="preserve"> </w:t>
    </w:r>
    <w:r w:rsidRPr="0009367D">
      <w:rPr>
        <w:sz w:val="20"/>
        <w:szCs w:val="20"/>
      </w:rPr>
      <w:t>Proposal v</w:t>
    </w:r>
    <w:r w:rsidR="00AF2896">
      <w:rPr>
        <w:sz w:val="20"/>
        <w:szCs w:val="20"/>
      </w:rPr>
      <w:t>2</w:t>
    </w:r>
    <w:r w:rsidR="003E4CBF">
      <w:rPr>
        <w:sz w:val="20"/>
        <w:szCs w:val="20"/>
      </w:rPr>
      <w:t xml:space="preserve"> </w:t>
    </w:r>
    <w:r w:rsidR="003E4CBF">
      <w:rPr>
        <w:sz w:val="20"/>
        <w:szCs w:val="20"/>
      </w:rPr>
      <w:tab/>
    </w:r>
    <w:r w:rsidR="003E4CBF">
      <w:rPr>
        <w:sz w:val="20"/>
        <w:szCs w:val="20"/>
      </w:rPr>
      <w:tab/>
    </w:r>
    <w:r w:rsidRPr="0009367D">
      <w:rPr>
        <w:sz w:val="20"/>
        <w:szCs w:val="20"/>
      </w:rPr>
      <w:fldChar w:fldCharType="begin"/>
    </w:r>
    <w:r w:rsidRPr="0009367D">
      <w:rPr>
        <w:sz w:val="20"/>
        <w:szCs w:val="20"/>
      </w:rPr>
      <w:instrText xml:space="preserve"> DATE \@ "dddd, dd MMMM yyyy" </w:instrText>
    </w:r>
    <w:r w:rsidRPr="0009367D">
      <w:rPr>
        <w:sz w:val="20"/>
        <w:szCs w:val="20"/>
      </w:rPr>
      <w:fldChar w:fldCharType="separate"/>
    </w:r>
    <w:r w:rsidR="003A68CD">
      <w:rPr>
        <w:noProof/>
        <w:sz w:val="20"/>
        <w:szCs w:val="20"/>
      </w:rPr>
      <w:t>Tuesday, 09 June 2026</w:t>
    </w:r>
    <w:r w:rsidRPr="0009367D">
      <w:rPr>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42BFA"/>
    <w:multiLevelType w:val="hybridMultilevel"/>
    <w:tmpl w:val="8E6E821E"/>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6DF375E"/>
    <w:multiLevelType w:val="hybridMultilevel"/>
    <w:tmpl w:val="C2BE6E70"/>
    <w:lvl w:ilvl="0" w:tplc="0407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1B7235"/>
    <w:multiLevelType w:val="hybridMultilevel"/>
    <w:tmpl w:val="8E6E821E"/>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1B906CD"/>
    <w:multiLevelType w:val="hybridMultilevel"/>
    <w:tmpl w:val="3B50DE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92301A6"/>
    <w:multiLevelType w:val="hybridMultilevel"/>
    <w:tmpl w:val="42448834"/>
    <w:lvl w:ilvl="0" w:tplc="A5B0D7D2">
      <w:start w:val="1"/>
      <w:numFmt w:val="decimal"/>
      <w:pStyle w:val="berschrift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068661D"/>
    <w:multiLevelType w:val="hybridMultilevel"/>
    <w:tmpl w:val="E11C6E2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9171BF8"/>
    <w:multiLevelType w:val="hybridMultilevel"/>
    <w:tmpl w:val="F280AB12"/>
    <w:lvl w:ilvl="0" w:tplc="65363058">
      <w:start w:val="19"/>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C894FDF"/>
    <w:multiLevelType w:val="hybridMultilevel"/>
    <w:tmpl w:val="C946366A"/>
    <w:lvl w:ilvl="0" w:tplc="0407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FC71DB5"/>
    <w:multiLevelType w:val="hybridMultilevel"/>
    <w:tmpl w:val="B6BCD268"/>
    <w:lvl w:ilvl="0" w:tplc="0407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46F453F"/>
    <w:multiLevelType w:val="hybridMultilevel"/>
    <w:tmpl w:val="6B6C918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618678C"/>
    <w:multiLevelType w:val="hybridMultilevel"/>
    <w:tmpl w:val="9DFEB71E"/>
    <w:lvl w:ilvl="0" w:tplc="1400A68A">
      <w:numFmt w:val="bullet"/>
      <w:lvlText w:val="•"/>
      <w:lvlJc w:val="left"/>
      <w:pPr>
        <w:ind w:left="1080" w:hanging="720"/>
      </w:pPr>
      <w:rPr>
        <w:rFonts w:ascii="Corbel" w:eastAsiaTheme="minorHAnsi" w:hAnsi="Corbel"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91461FF"/>
    <w:multiLevelType w:val="hybridMultilevel"/>
    <w:tmpl w:val="6E12414E"/>
    <w:lvl w:ilvl="0" w:tplc="B0846B04">
      <w:start w:val="1"/>
      <w:numFmt w:val="bullet"/>
      <w:lvlText w:val=""/>
      <w:lvlJc w:val="left"/>
      <w:pPr>
        <w:tabs>
          <w:tab w:val="num" w:pos="720"/>
        </w:tabs>
        <w:ind w:left="720" w:hanging="360"/>
      </w:pPr>
      <w:rPr>
        <w:rFonts w:ascii="Wingdings" w:hAnsi="Wingdings" w:hint="default"/>
      </w:rPr>
    </w:lvl>
    <w:lvl w:ilvl="1" w:tplc="D96A7236">
      <w:numFmt w:val="bullet"/>
      <w:lvlText w:val=""/>
      <w:lvlJc w:val="left"/>
      <w:pPr>
        <w:tabs>
          <w:tab w:val="num" w:pos="1440"/>
        </w:tabs>
        <w:ind w:left="1440" w:hanging="360"/>
      </w:pPr>
      <w:rPr>
        <w:rFonts w:ascii="Wingdings" w:hAnsi="Wingdings" w:hint="default"/>
      </w:rPr>
    </w:lvl>
    <w:lvl w:ilvl="2" w:tplc="1CF4FDAC" w:tentative="1">
      <w:start w:val="1"/>
      <w:numFmt w:val="bullet"/>
      <w:lvlText w:val=""/>
      <w:lvlJc w:val="left"/>
      <w:pPr>
        <w:tabs>
          <w:tab w:val="num" w:pos="2160"/>
        </w:tabs>
        <w:ind w:left="2160" w:hanging="360"/>
      </w:pPr>
      <w:rPr>
        <w:rFonts w:ascii="Wingdings" w:hAnsi="Wingdings" w:hint="default"/>
      </w:rPr>
    </w:lvl>
    <w:lvl w:ilvl="3" w:tplc="78D88D0E" w:tentative="1">
      <w:start w:val="1"/>
      <w:numFmt w:val="bullet"/>
      <w:lvlText w:val=""/>
      <w:lvlJc w:val="left"/>
      <w:pPr>
        <w:tabs>
          <w:tab w:val="num" w:pos="2880"/>
        </w:tabs>
        <w:ind w:left="2880" w:hanging="360"/>
      </w:pPr>
      <w:rPr>
        <w:rFonts w:ascii="Wingdings" w:hAnsi="Wingdings" w:hint="default"/>
      </w:rPr>
    </w:lvl>
    <w:lvl w:ilvl="4" w:tplc="CDC221E8" w:tentative="1">
      <w:start w:val="1"/>
      <w:numFmt w:val="bullet"/>
      <w:lvlText w:val=""/>
      <w:lvlJc w:val="left"/>
      <w:pPr>
        <w:tabs>
          <w:tab w:val="num" w:pos="3600"/>
        </w:tabs>
        <w:ind w:left="3600" w:hanging="360"/>
      </w:pPr>
      <w:rPr>
        <w:rFonts w:ascii="Wingdings" w:hAnsi="Wingdings" w:hint="default"/>
      </w:rPr>
    </w:lvl>
    <w:lvl w:ilvl="5" w:tplc="10E6A548" w:tentative="1">
      <w:start w:val="1"/>
      <w:numFmt w:val="bullet"/>
      <w:lvlText w:val=""/>
      <w:lvlJc w:val="left"/>
      <w:pPr>
        <w:tabs>
          <w:tab w:val="num" w:pos="4320"/>
        </w:tabs>
        <w:ind w:left="4320" w:hanging="360"/>
      </w:pPr>
      <w:rPr>
        <w:rFonts w:ascii="Wingdings" w:hAnsi="Wingdings" w:hint="default"/>
      </w:rPr>
    </w:lvl>
    <w:lvl w:ilvl="6" w:tplc="50D20868" w:tentative="1">
      <w:start w:val="1"/>
      <w:numFmt w:val="bullet"/>
      <w:lvlText w:val=""/>
      <w:lvlJc w:val="left"/>
      <w:pPr>
        <w:tabs>
          <w:tab w:val="num" w:pos="5040"/>
        </w:tabs>
        <w:ind w:left="5040" w:hanging="360"/>
      </w:pPr>
      <w:rPr>
        <w:rFonts w:ascii="Wingdings" w:hAnsi="Wingdings" w:hint="default"/>
      </w:rPr>
    </w:lvl>
    <w:lvl w:ilvl="7" w:tplc="FC9C8DF4" w:tentative="1">
      <w:start w:val="1"/>
      <w:numFmt w:val="bullet"/>
      <w:lvlText w:val=""/>
      <w:lvlJc w:val="left"/>
      <w:pPr>
        <w:tabs>
          <w:tab w:val="num" w:pos="5760"/>
        </w:tabs>
        <w:ind w:left="5760" w:hanging="360"/>
      </w:pPr>
      <w:rPr>
        <w:rFonts w:ascii="Wingdings" w:hAnsi="Wingdings" w:hint="default"/>
      </w:rPr>
    </w:lvl>
    <w:lvl w:ilvl="8" w:tplc="4F3E8B7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F0E4CD3"/>
    <w:multiLevelType w:val="hybridMultilevel"/>
    <w:tmpl w:val="E320C3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5033D46"/>
    <w:multiLevelType w:val="hybridMultilevel"/>
    <w:tmpl w:val="CAA6C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D2967B4"/>
    <w:multiLevelType w:val="hybridMultilevel"/>
    <w:tmpl w:val="4F9A1676"/>
    <w:lvl w:ilvl="0" w:tplc="1400A68A">
      <w:numFmt w:val="bullet"/>
      <w:lvlText w:val="•"/>
      <w:lvlJc w:val="left"/>
      <w:pPr>
        <w:ind w:left="1080" w:hanging="720"/>
      </w:pPr>
      <w:rPr>
        <w:rFonts w:ascii="Corbel" w:eastAsiaTheme="minorHAnsi" w:hAnsi="Corbel"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698461037">
    <w:abstractNumId w:val="6"/>
  </w:num>
  <w:num w:numId="2" w16cid:durableId="495920818">
    <w:abstractNumId w:val="7"/>
  </w:num>
  <w:num w:numId="3" w16cid:durableId="2087877179">
    <w:abstractNumId w:val="3"/>
  </w:num>
  <w:num w:numId="4" w16cid:durableId="1872256734">
    <w:abstractNumId w:val="0"/>
  </w:num>
  <w:num w:numId="5" w16cid:durableId="857350476">
    <w:abstractNumId w:val="2"/>
  </w:num>
  <w:num w:numId="6" w16cid:durableId="52434031">
    <w:abstractNumId w:val="3"/>
  </w:num>
  <w:num w:numId="7" w16cid:durableId="1740126488">
    <w:abstractNumId w:val="1"/>
  </w:num>
  <w:num w:numId="8" w16cid:durableId="390151241">
    <w:abstractNumId w:val="8"/>
  </w:num>
  <w:num w:numId="9" w16cid:durableId="843666314">
    <w:abstractNumId w:val="11"/>
  </w:num>
  <w:num w:numId="10" w16cid:durableId="353771147">
    <w:abstractNumId w:val="13"/>
  </w:num>
  <w:num w:numId="11" w16cid:durableId="511838071">
    <w:abstractNumId w:val="5"/>
  </w:num>
  <w:num w:numId="12" w16cid:durableId="166986408">
    <w:abstractNumId w:val="4"/>
  </w:num>
  <w:num w:numId="13" w16cid:durableId="900097890">
    <w:abstractNumId w:val="12"/>
  </w:num>
  <w:num w:numId="14" w16cid:durableId="200244961">
    <w:abstractNumId w:val="9"/>
  </w:num>
  <w:num w:numId="15" w16cid:durableId="1875187766">
    <w:abstractNumId w:val="10"/>
  </w:num>
  <w:num w:numId="16" w16cid:durableId="176063465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revisionView w:insDel="0" w:formatting="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5448"/>
    <w:rsid w:val="00016A59"/>
    <w:rsid w:val="00081B82"/>
    <w:rsid w:val="0009367D"/>
    <w:rsid w:val="000C1EFF"/>
    <w:rsid w:val="001D10F2"/>
    <w:rsid w:val="001E3320"/>
    <w:rsid w:val="00284510"/>
    <w:rsid w:val="002C75DB"/>
    <w:rsid w:val="002D4238"/>
    <w:rsid w:val="002D74A1"/>
    <w:rsid w:val="002F0156"/>
    <w:rsid w:val="00307967"/>
    <w:rsid w:val="003816BD"/>
    <w:rsid w:val="003A68CD"/>
    <w:rsid w:val="003C3E27"/>
    <w:rsid w:val="003D4D3C"/>
    <w:rsid w:val="003E4CBF"/>
    <w:rsid w:val="004026A5"/>
    <w:rsid w:val="00475070"/>
    <w:rsid w:val="00566757"/>
    <w:rsid w:val="00593B51"/>
    <w:rsid w:val="005E1877"/>
    <w:rsid w:val="00602914"/>
    <w:rsid w:val="006316B7"/>
    <w:rsid w:val="006B1D42"/>
    <w:rsid w:val="006C3308"/>
    <w:rsid w:val="006F2AC6"/>
    <w:rsid w:val="0070335C"/>
    <w:rsid w:val="00731659"/>
    <w:rsid w:val="007A6EAB"/>
    <w:rsid w:val="00815597"/>
    <w:rsid w:val="00823A83"/>
    <w:rsid w:val="00837506"/>
    <w:rsid w:val="00843442"/>
    <w:rsid w:val="008D105E"/>
    <w:rsid w:val="00A63B78"/>
    <w:rsid w:val="00A81423"/>
    <w:rsid w:val="00A83E8A"/>
    <w:rsid w:val="00AD2BAA"/>
    <w:rsid w:val="00AD46DB"/>
    <w:rsid w:val="00AF0BF2"/>
    <w:rsid w:val="00AF2896"/>
    <w:rsid w:val="00B208A8"/>
    <w:rsid w:val="00B43D05"/>
    <w:rsid w:val="00B47E48"/>
    <w:rsid w:val="00B575DB"/>
    <w:rsid w:val="00BA2159"/>
    <w:rsid w:val="00BE6BD5"/>
    <w:rsid w:val="00BF03E2"/>
    <w:rsid w:val="00BF3867"/>
    <w:rsid w:val="00C81011"/>
    <w:rsid w:val="00CA252B"/>
    <w:rsid w:val="00CD3512"/>
    <w:rsid w:val="00D46B07"/>
    <w:rsid w:val="00D80DCB"/>
    <w:rsid w:val="00DE61C9"/>
    <w:rsid w:val="00E11B90"/>
    <w:rsid w:val="00E522CA"/>
    <w:rsid w:val="00E95A66"/>
    <w:rsid w:val="00EA79E9"/>
    <w:rsid w:val="00EB4034"/>
    <w:rsid w:val="00F05448"/>
    <w:rsid w:val="00F062E5"/>
    <w:rsid w:val="00F10D13"/>
    <w:rsid w:val="00F32BEB"/>
    <w:rsid w:val="00FC5FB0"/>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B8E286"/>
  <w15:chartTrackingRefBased/>
  <w15:docId w15:val="{7F948051-41E1-466B-86EA-7079F20DE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9367D"/>
    <w:pPr>
      <w:spacing w:after="0"/>
    </w:pPr>
    <w:rPr>
      <w:sz w:val="24"/>
      <w:szCs w:val="24"/>
    </w:rPr>
  </w:style>
  <w:style w:type="paragraph" w:styleId="berschrift1">
    <w:name w:val="heading 1"/>
    <w:basedOn w:val="Standard"/>
    <w:next w:val="Standard"/>
    <w:link w:val="berschrift1Zchn"/>
    <w:uiPriority w:val="9"/>
    <w:qFormat/>
    <w:rsid w:val="0009367D"/>
    <w:pPr>
      <w:keepNext/>
      <w:keepLines/>
      <w:numPr>
        <w:numId w:val="12"/>
      </w:numPr>
      <w:spacing w:before="120" w:after="120"/>
      <w:outlineLvl w:val="0"/>
    </w:pPr>
    <w:rPr>
      <w:rFonts w:asciiTheme="majorHAnsi" w:eastAsiaTheme="majorEastAsia" w:hAnsiTheme="majorHAnsi" w:cstheme="majorBidi"/>
      <w:b/>
      <w:bCs/>
      <w:color w:val="7B881D" w:themeColor="accent1" w:themeShade="BF"/>
      <w:lang w:val="de-DE"/>
    </w:rPr>
  </w:style>
  <w:style w:type="paragraph" w:styleId="berschrift2">
    <w:name w:val="heading 2"/>
    <w:basedOn w:val="Standard"/>
    <w:next w:val="Standard"/>
    <w:link w:val="berschrift2Zchn"/>
    <w:uiPriority w:val="9"/>
    <w:unhideWhenUsed/>
    <w:qFormat/>
    <w:rsid w:val="00A63B78"/>
    <w:pPr>
      <w:keepNext/>
      <w:keepLines/>
      <w:spacing w:before="360" w:line="276" w:lineRule="auto"/>
      <w:outlineLvl w:val="1"/>
    </w:pPr>
    <w:rPr>
      <w:rFonts w:asciiTheme="majorHAnsi" w:eastAsiaTheme="majorEastAsia" w:hAnsiTheme="majorHAnsi" w:cstheme="majorBidi"/>
      <w:color w:val="7B881D" w:themeColor="accent1" w:themeShade="BF"/>
      <w:sz w:val="26"/>
      <w:szCs w:val="26"/>
      <w:lang w:val="de-DE"/>
    </w:rPr>
  </w:style>
  <w:style w:type="paragraph" w:styleId="berschrift3">
    <w:name w:val="heading 3"/>
    <w:basedOn w:val="Standard"/>
    <w:next w:val="Standard"/>
    <w:link w:val="berschrift3Zchn"/>
    <w:uiPriority w:val="9"/>
    <w:unhideWhenUsed/>
    <w:qFormat/>
    <w:rsid w:val="00837506"/>
    <w:pPr>
      <w:keepNext/>
      <w:keepLines/>
      <w:spacing w:before="40" w:line="276" w:lineRule="auto"/>
      <w:outlineLvl w:val="2"/>
    </w:pPr>
    <w:rPr>
      <w:rFonts w:asciiTheme="majorHAnsi" w:eastAsiaTheme="majorEastAsia" w:hAnsiTheme="majorHAnsi" w:cstheme="majorBidi"/>
      <w:color w:val="525A13" w:themeColor="accent1" w:themeShade="7F"/>
      <w:lang w:val="de-DE"/>
    </w:rPr>
  </w:style>
  <w:style w:type="paragraph" w:styleId="berschrift4">
    <w:name w:val="heading 4"/>
    <w:basedOn w:val="Standard"/>
    <w:next w:val="Standard"/>
    <w:link w:val="berschrift4Zchn"/>
    <w:uiPriority w:val="9"/>
    <w:unhideWhenUsed/>
    <w:qFormat/>
    <w:rsid w:val="00CD3512"/>
    <w:pPr>
      <w:keepNext/>
      <w:keepLines/>
      <w:spacing w:before="40"/>
      <w:outlineLvl w:val="3"/>
    </w:pPr>
    <w:rPr>
      <w:rFonts w:asciiTheme="majorHAnsi" w:eastAsiaTheme="majorEastAsia" w:hAnsiTheme="majorHAnsi" w:cstheme="majorBidi"/>
      <w:i/>
      <w:iCs/>
      <w:color w:val="7B881D" w:themeColor="accent1" w:themeShade="BF"/>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10D13"/>
    <w:pPr>
      <w:ind w:left="720"/>
      <w:contextualSpacing/>
    </w:pPr>
  </w:style>
  <w:style w:type="paragraph" w:styleId="StandardWeb">
    <w:name w:val="Normal (Web)"/>
    <w:basedOn w:val="Standard"/>
    <w:uiPriority w:val="99"/>
    <w:unhideWhenUsed/>
    <w:rsid w:val="00FC5FB0"/>
    <w:pPr>
      <w:spacing w:before="100" w:beforeAutospacing="1" w:after="100" w:afterAutospacing="1" w:line="240" w:lineRule="auto"/>
    </w:pPr>
    <w:rPr>
      <w:rFonts w:ascii="Calibri" w:hAnsi="Calibri" w:cs="Calibri"/>
      <w:lang w:eastAsia="en-GB"/>
    </w:rPr>
  </w:style>
  <w:style w:type="character" w:styleId="Hyperlink">
    <w:name w:val="Hyperlink"/>
    <w:basedOn w:val="Absatz-Standardschriftart"/>
    <w:uiPriority w:val="99"/>
    <w:unhideWhenUsed/>
    <w:rsid w:val="00BE6BD5"/>
    <w:rPr>
      <w:color w:val="0000FF"/>
      <w:u w:val="single"/>
    </w:rPr>
  </w:style>
  <w:style w:type="paragraph" w:styleId="Kopfzeile">
    <w:name w:val="header"/>
    <w:basedOn w:val="Standard"/>
    <w:link w:val="KopfzeileZchn"/>
    <w:uiPriority w:val="99"/>
    <w:unhideWhenUsed/>
    <w:rsid w:val="00A63B78"/>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A63B78"/>
  </w:style>
  <w:style w:type="paragraph" w:styleId="Fuzeile">
    <w:name w:val="footer"/>
    <w:basedOn w:val="Standard"/>
    <w:link w:val="FuzeileZchn"/>
    <w:uiPriority w:val="99"/>
    <w:unhideWhenUsed/>
    <w:rsid w:val="00A63B78"/>
    <w:pPr>
      <w:tabs>
        <w:tab w:val="center" w:pos="4536"/>
        <w:tab w:val="right" w:pos="9072"/>
      </w:tabs>
      <w:spacing w:line="240" w:lineRule="auto"/>
    </w:pPr>
  </w:style>
  <w:style w:type="character" w:customStyle="1" w:styleId="FuzeileZchn">
    <w:name w:val="Fußzeile Zchn"/>
    <w:basedOn w:val="Absatz-Standardschriftart"/>
    <w:link w:val="Fuzeile"/>
    <w:uiPriority w:val="99"/>
    <w:rsid w:val="00A63B78"/>
  </w:style>
  <w:style w:type="character" w:customStyle="1" w:styleId="berschrift1Zchn">
    <w:name w:val="Überschrift 1 Zchn"/>
    <w:basedOn w:val="Absatz-Standardschriftart"/>
    <w:link w:val="berschrift1"/>
    <w:uiPriority w:val="9"/>
    <w:rsid w:val="0009367D"/>
    <w:rPr>
      <w:rFonts w:asciiTheme="majorHAnsi" w:eastAsiaTheme="majorEastAsia" w:hAnsiTheme="majorHAnsi" w:cstheme="majorBidi"/>
      <w:b/>
      <w:bCs/>
      <w:color w:val="7B881D" w:themeColor="accent1" w:themeShade="BF"/>
      <w:sz w:val="24"/>
      <w:szCs w:val="24"/>
      <w:lang w:val="de-DE"/>
    </w:rPr>
  </w:style>
  <w:style w:type="character" w:customStyle="1" w:styleId="berschrift2Zchn">
    <w:name w:val="Überschrift 2 Zchn"/>
    <w:basedOn w:val="Absatz-Standardschriftart"/>
    <w:link w:val="berschrift2"/>
    <w:uiPriority w:val="9"/>
    <w:rsid w:val="00A63B78"/>
    <w:rPr>
      <w:rFonts w:asciiTheme="majorHAnsi" w:eastAsiaTheme="majorEastAsia" w:hAnsiTheme="majorHAnsi" w:cstheme="majorBidi"/>
      <w:color w:val="7B881D" w:themeColor="accent1" w:themeShade="BF"/>
      <w:sz w:val="26"/>
      <w:szCs w:val="26"/>
      <w:lang w:val="de-DE"/>
    </w:rPr>
  </w:style>
  <w:style w:type="character" w:customStyle="1" w:styleId="berschrift3Zchn">
    <w:name w:val="Überschrift 3 Zchn"/>
    <w:basedOn w:val="Absatz-Standardschriftart"/>
    <w:link w:val="berschrift3"/>
    <w:uiPriority w:val="9"/>
    <w:rsid w:val="00837506"/>
    <w:rPr>
      <w:rFonts w:asciiTheme="majorHAnsi" w:eastAsiaTheme="majorEastAsia" w:hAnsiTheme="majorHAnsi" w:cstheme="majorBidi"/>
      <w:color w:val="525A13" w:themeColor="accent1" w:themeShade="7F"/>
      <w:sz w:val="24"/>
      <w:szCs w:val="24"/>
      <w:lang w:val="de-DE"/>
    </w:rPr>
  </w:style>
  <w:style w:type="character" w:customStyle="1" w:styleId="berschrift4Zchn">
    <w:name w:val="Überschrift 4 Zchn"/>
    <w:basedOn w:val="Absatz-Standardschriftart"/>
    <w:link w:val="berschrift4"/>
    <w:uiPriority w:val="9"/>
    <w:rsid w:val="00CD3512"/>
    <w:rPr>
      <w:rFonts w:asciiTheme="majorHAnsi" w:eastAsiaTheme="majorEastAsia" w:hAnsiTheme="majorHAnsi" w:cstheme="majorBidi"/>
      <w:i/>
      <w:iCs/>
      <w:color w:val="7B881D" w:themeColor="accent1" w:themeShade="BF"/>
    </w:rPr>
  </w:style>
  <w:style w:type="paragraph" w:styleId="Beschriftung">
    <w:name w:val="caption"/>
    <w:basedOn w:val="Standard"/>
    <w:next w:val="Standard"/>
    <w:uiPriority w:val="35"/>
    <w:unhideWhenUsed/>
    <w:qFormat/>
    <w:rsid w:val="005E1877"/>
    <w:pPr>
      <w:spacing w:after="200" w:line="240" w:lineRule="auto"/>
    </w:pPr>
    <w:rPr>
      <w:i/>
      <w:iCs/>
      <w:color w:val="565349" w:themeColor="text2"/>
      <w:sz w:val="18"/>
      <w:szCs w:val="18"/>
    </w:rPr>
  </w:style>
  <w:style w:type="character" w:styleId="BesuchterLink">
    <w:name w:val="FollowedHyperlink"/>
    <w:basedOn w:val="Absatz-Standardschriftart"/>
    <w:uiPriority w:val="99"/>
    <w:semiHidden/>
    <w:unhideWhenUsed/>
    <w:rsid w:val="00081B82"/>
    <w:rPr>
      <w:color w:val="B2B2B2" w:themeColor="followedHyperlink"/>
      <w:u w:val="single"/>
    </w:rPr>
  </w:style>
  <w:style w:type="character" w:styleId="NichtaufgelsteErwhnung">
    <w:name w:val="Unresolved Mention"/>
    <w:basedOn w:val="Absatz-Standardschriftart"/>
    <w:uiPriority w:val="99"/>
    <w:semiHidden/>
    <w:unhideWhenUsed/>
    <w:rsid w:val="00E522CA"/>
    <w:rPr>
      <w:color w:val="605E5C"/>
      <w:shd w:val="clear" w:color="auto" w:fill="E1DFDD"/>
    </w:rPr>
  </w:style>
  <w:style w:type="paragraph" w:styleId="Titel">
    <w:name w:val="Title"/>
    <w:basedOn w:val="Standard"/>
    <w:next w:val="Standard"/>
    <w:link w:val="TitelZchn"/>
    <w:uiPriority w:val="10"/>
    <w:qFormat/>
    <w:rsid w:val="00A83E8A"/>
    <w:pPr>
      <w:spacing w:before="360" w:after="360" w:line="240" w:lineRule="auto"/>
      <w:contextualSpacing/>
    </w:pPr>
    <w:rPr>
      <w:rFonts w:asciiTheme="majorHAnsi" w:eastAsiaTheme="majorEastAsia" w:hAnsiTheme="majorHAnsi" w:cstheme="majorBidi"/>
      <w:b/>
      <w:bCs/>
      <w:spacing w:val="-10"/>
      <w:kern w:val="28"/>
      <w:sz w:val="40"/>
      <w:szCs w:val="40"/>
      <w:lang w:val="de-DE"/>
    </w:rPr>
  </w:style>
  <w:style w:type="character" w:customStyle="1" w:styleId="TitelZchn">
    <w:name w:val="Titel Zchn"/>
    <w:basedOn w:val="Absatz-Standardschriftart"/>
    <w:link w:val="Titel"/>
    <w:uiPriority w:val="10"/>
    <w:rsid w:val="00A83E8A"/>
    <w:rPr>
      <w:rFonts w:asciiTheme="majorHAnsi" w:eastAsiaTheme="majorEastAsia" w:hAnsiTheme="majorHAnsi" w:cstheme="majorBidi"/>
      <w:b/>
      <w:bCs/>
      <w:spacing w:val="-10"/>
      <w:kern w:val="28"/>
      <w:sz w:val="40"/>
      <w:szCs w:val="40"/>
      <w:lang w:val="de-DE"/>
    </w:rPr>
  </w:style>
  <w:style w:type="character" w:styleId="Platzhaltertext">
    <w:name w:val="Placeholder Text"/>
    <w:basedOn w:val="Absatz-Standardschriftart"/>
    <w:uiPriority w:val="99"/>
    <w:semiHidden/>
    <w:rsid w:val="0009367D"/>
    <w:rPr>
      <w:color w:val="666666"/>
    </w:rPr>
  </w:style>
  <w:style w:type="table" w:styleId="EinfacheTabelle1">
    <w:name w:val="Plain Table 1"/>
    <w:basedOn w:val="NormaleTabelle"/>
    <w:uiPriority w:val="41"/>
    <w:rsid w:val="0009367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itternetztabelle4">
    <w:name w:val="Grid Table 4"/>
    <w:basedOn w:val="NormaleTabelle"/>
    <w:uiPriority w:val="49"/>
    <w:rsid w:val="0009367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5dunkelAkzent4">
    <w:name w:val="Grid Table 5 Dark Accent 4"/>
    <w:basedOn w:val="NormaleTabelle"/>
    <w:uiPriority w:val="50"/>
    <w:rsid w:val="0009367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7E7F0"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18AB3"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18AB3"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18AB3"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18AB3" w:themeFill="accent4"/>
      </w:tcPr>
    </w:tblStylePr>
    <w:tblStylePr w:type="band1Vert">
      <w:tblPr/>
      <w:tcPr>
        <w:shd w:val="clear" w:color="auto" w:fill="B0D0E2" w:themeFill="accent4" w:themeFillTint="66"/>
      </w:tcPr>
    </w:tblStylePr>
    <w:tblStylePr w:type="band1Horz">
      <w:tblPr/>
      <w:tcPr>
        <w:shd w:val="clear" w:color="auto" w:fill="B0D0E2" w:themeFill="accent4" w:themeFillTint="66"/>
      </w:tcPr>
    </w:tblStylePr>
  </w:style>
  <w:style w:type="table" w:styleId="Listentabelle3Akzent4">
    <w:name w:val="List Table 3 Accent 4"/>
    <w:basedOn w:val="NormaleTabelle"/>
    <w:uiPriority w:val="48"/>
    <w:rsid w:val="0009367D"/>
    <w:pPr>
      <w:spacing w:after="0" w:line="240" w:lineRule="auto"/>
    </w:pPr>
    <w:tblPr>
      <w:tblStyleRowBandSize w:val="1"/>
      <w:tblStyleColBandSize w:val="1"/>
      <w:tblBorders>
        <w:top w:val="single" w:sz="4" w:space="0" w:color="418AB3" w:themeColor="accent4"/>
        <w:left w:val="single" w:sz="4" w:space="0" w:color="418AB3" w:themeColor="accent4"/>
        <w:bottom w:val="single" w:sz="4" w:space="0" w:color="418AB3" w:themeColor="accent4"/>
        <w:right w:val="single" w:sz="4" w:space="0" w:color="418AB3" w:themeColor="accent4"/>
      </w:tblBorders>
    </w:tblPr>
    <w:tblStylePr w:type="firstRow">
      <w:rPr>
        <w:b/>
        <w:bCs/>
        <w:color w:val="FFFFFF" w:themeColor="background1"/>
      </w:rPr>
      <w:tblPr/>
      <w:tcPr>
        <w:shd w:val="clear" w:color="auto" w:fill="418AB3" w:themeFill="accent4"/>
      </w:tcPr>
    </w:tblStylePr>
    <w:tblStylePr w:type="lastRow">
      <w:rPr>
        <w:b/>
        <w:bCs/>
      </w:rPr>
      <w:tblPr/>
      <w:tcPr>
        <w:tcBorders>
          <w:top w:val="double" w:sz="4" w:space="0" w:color="418AB3"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18AB3" w:themeColor="accent4"/>
          <w:right w:val="single" w:sz="4" w:space="0" w:color="418AB3" w:themeColor="accent4"/>
        </w:tcBorders>
      </w:tcPr>
    </w:tblStylePr>
    <w:tblStylePr w:type="band1Horz">
      <w:tblPr/>
      <w:tcPr>
        <w:tcBorders>
          <w:top w:val="single" w:sz="4" w:space="0" w:color="418AB3" w:themeColor="accent4"/>
          <w:bottom w:val="single" w:sz="4" w:space="0" w:color="418AB3"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18AB3" w:themeColor="accent4"/>
          <w:left w:val="nil"/>
        </w:tcBorders>
      </w:tcPr>
    </w:tblStylePr>
    <w:tblStylePr w:type="swCell">
      <w:tblPr/>
      <w:tcPr>
        <w:tcBorders>
          <w:top w:val="double" w:sz="4" w:space="0" w:color="418AB3" w:themeColor="accent4"/>
          <w:right w:val="nil"/>
        </w:tcBorders>
      </w:tcPr>
    </w:tblStylePr>
  </w:style>
  <w:style w:type="table" w:styleId="Listentabelle4Akzent4">
    <w:name w:val="List Table 4 Accent 4"/>
    <w:basedOn w:val="NormaleTabelle"/>
    <w:uiPriority w:val="49"/>
    <w:rsid w:val="00843442"/>
    <w:pPr>
      <w:spacing w:after="0" w:line="240" w:lineRule="auto"/>
    </w:pPr>
    <w:tblPr>
      <w:tblStyleRowBandSize w:val="1"/>
      <w:tblStyleColBandSize w:val="1"/>
      <w:tblBorders>
        <w:top w:val="single" w:sz="4" w:space="0" w:color="89B9D4" w:themeColor="accent4" w:themeTint="99"/>
        <w:left w:val="single" w:sz="4" w:space="0" w:color="89B9D4" w:themeColor="accent4" w:themeTint="99"/>
        <w:bottom w:val="single" w:sz="4" w:space="0" w:color="89B9D4" w:themeColor="accent4" w:themeTint="99"/>
        <w:right w:val="single" w:sz="4" w:space="0" w:color="89B9D4" w:themeColor="accent4" w:themeTint="99"/>
        <w:insideH w:val="single" w:sz="4" w:space="0" w:color="89B9D4" w:themeColor="accent4" w:themeTint="99"/>
      </w:tblBorders>
    </w:tblPr>
    <w:tblStylePr w:type="firstRow">
      <w:rPr>
        <w:b/>
        <w:bCs/>
        <w:color w:val="FFFFFF" w:themeColor="background1"/>
      </w:rPr>
      <w:tblPr/>
      <w:tcPr>
        <w:tcBorders>
          <w:top w:val="single" w:sz="4" w:space="0" w:color="418AB3" w:themeColor="accent4"/>
          <w:left w:val="single" w:sz="4" w:space="0" w:color="418AB3" w:themeColor="accent4"/>
          <w:bottom w:val="single" w:sz="4" w:space="0" w:color="418AB3" w:themeColor="accent4"/>
          <w:right w:val="single" w:sz="4" w:space="0" w:color="418AB3" w:themeColor="accent4"/>
          <w:insideH w:val="nil"/>
        </w:tcBorders>
        <w:shd w:val="clear" w:color="auto" w:fill="418AB3" w:themeFill="accent4"/>
      </w:tcPr>
    </w:tblStylePr>
    <w:tblStylePr w:type="lastRow">
      <w:rPr>
        <w:b/>
        <w:bCs/>
      </w:rPr>
      <w:tblPr/>
      <w:tcPr>
        <w:tcBorders>
          <w:top w:val="double" w:sz="4" w:space="0" w:color="89B9D4" w:themeColor="accent4" w:themeTint="99"/>
        </w:tcBorders>
      </w:tcPr>
    </w:tblStylePr>
    <w:tblStylePr w:type="firstCol">
      <w:rPr>
        <w:b/>
        <w:bCs/>
      </w:rPr>
    </w:tblStylePr>
    <w:tblStylePr w:type="lastCol">
      <w:rPr>
        <w:b/>
        <w:bCs/>
      </w:rPr>
    </w:tblStylePr>
    <w:tblStylePr w:type="band1Vert">
      <w:tblPr/>
      <w:tcPr>
        <w:shd w:val="clear" w:color="auto" w:fill="D7E7F0" w:themeFill="accent4" w:themeFillTint="33"/>
      </w:tcPr>
    </w:tblStylePr>
    <w:tblStylePr w:type="band1Horz">
      <w:tblPr/>
      <w:tcPr>
        <w:shd w:val="clear" w:color="auto" w:fill="D7E7F0" w:themeFill="accent4" w:themeFillTint="33"/>
      </w:tcPr>
    </w:tblStylePr>
  </w:style>
  <w:style w:type="table" w:styleId="Tabellenraster">
    <w:name w:val="Table Grid"/>
    <w:basedOn w:val="NormaleTabelle"/>
    <w:uiPriority w:val="39"/>
    <w:rsid w:val="003E4C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8978029">
      <w:bodyDiv w:val="1"/>
      <w:marLeft w:val="0"/>
      <w:marRight w:val="0"/>
      <w:marTop w:val="0"/>
      <w:marBottom w:val="0"/>
      <w:divBdr>
        <w:top w:val="none" w:sz="0" w:space="0" w:color="auto"/>
        <w:left w:val="none" w:sz="0" w:space="0" w:color="auto"/>
        <w:bottom w:val="none" w:sz="0" w:space="0" w:color="auto"/>
        <w:right w:val="none" w:sz="0" w:space="0" w:color="auto"/>
      </w:divBdr>
    </w:div>
    <w:div w:id="1694721224">
      <w:bodyDiv w:val="1"/>
      <w:marLeft w:val="0"/>
      <w:marRight w:val="0"/>
      <w:marTop w:val="0"/>
      <w:marBottom w:val="0"/>
      <w:divBdr>
        <w:top w:val="none" w:sz="0" w:space="0" w:color="auto"/>
        <w:left w:val="none" w:sz="0" w:space="0" w:color="auto"/>
        <w:bottom w:val="none" w:sz="0" w:space="0" w:color="auto"/>
        <w:right w:val="none" w:sz="0" w:space="0" w:color="auto"/>
      </w:divBdr>
      <w:divsChild>
        <w:div w:id="1747996477">
          <w:marLeft w:val="547"/>
          <w:marRight w:val="0"/>
          <w:marTop w:val="96"/>
          <w:marBottom w:val="0"/>
          <w:divBdr>
            <w:top w:val="none" w:sz="0" w:space="0" w:color="auto"/>
            <w:left w:val="none" w:sz="0" w:space="0" w:color="auto"/>
            <w:bottom w:val="none" w:sz="0" w:space="0" w:color="auto"/>
            <w:right w:val="none" w:sz="0" w:space="0" w:color="auto"/>
          </w:divBdr>
        </w:div>
        <w:div w:id="1453986059">
          <w:marLeft w:val="1987"/>
          <w:marRight w:val="0"/>
          <w:marTop w:val="96"/>
          <w:marBottom w:val="0"/>
          <w:divBdr>
            <w:top w:val="none" w:sz="0" w:space="0" w:color="auto"/>
            <w:left w:val="none" w:sz="0" w:space="0" w:color="auto"/>
            <w:bottom w:val="none" w:sz="0" w:space="0" w:color="auto"/>
            <w:right w:val="none" w:sz="0" w:space="0" w:color="auto"/>
          </w:divBdr>
        </w:div>
        <w:div w:id="1875993536">
          <w:marLeft w:val="1987"/>
          <w:marRight w:val="0"/>
          <w:marTop w:val="96"/>
          <w:marBottom w:val="0"/>
          <w:divBdr>
            <w:top w:val="none" w:sz="0" w:space="0" w:color="auto"/>
            <w:left w:val="none" w:sz="0" w:space="0" w:color="auto"/>
            <w:bottom w:val="none" w:sz="0" w:space="0" w:color="auto"/>
            <w:right w:val="none" w:sz="0" w:space="0" w:color="auto"/>
          </w:divBdr>
        </w:div>
        <w:div w:id="1257447673">
          <w:marLeft w:val="547"/>
          <w:marRight w:val="0"/>
          <w:marTop w:val="96"/>
          <w:marBottom w:val="0"/>
          <w:divBdr>
            <w:top w:val="none" w:sz="0" w:space="0" w:color="auto"/>
            <w:left w:val="none" w:sz="0" w:space="0" w:color="auto"/>
            <w:bottom w:val="none" w:sz="0" w:space="0" w:color="auto"/>
            <w:right w:val="none" w:sz="0" w:space="0" w:color="auto"/>
          </w:divBdr>
        </w:div>
        <w:div w:id="1861045269">
          <w:marLeft w:val="1987"/>
          <w:marRight w:val="0"/>
          <w:marTop w:val="96"/>
          <w:marBottom w:val="0"/>
          <w:divBdr>
            <w:top w:val="none" w:sz="0" w:space="0" w:color="auto"/>
            <w:left w:val="none" w:sz="0" w:space="0" w:color="auto"/>
            <w:bottom w:val="none" w:sz="0" w:space="0" w:color="auto"/>
            <w:right w:val="none" w:sz="0" w:space="0" w:color="auto"/>
          </w:divBdr>
        </w:div>
        <w:div w:id="151214327">
          <w:marLeft w:val="1987"/>
          <w:marRight w:val="0"/>
          <w:marTop w:val="96"/>
          <w:marBottom w:val="0"/>
          <w:divBdr>
            <w:top w:val="none" w:sz="0" w:space="0" w:color="auto"/>
            <w:left w:val="none" w:sz="0" w:space="0" w:color="auto"/>
            <w:bottom w:val="none" w:sz="0" w:space="0" w:color="auto"/>
            <w:right w:val="none" w:sz="0" w:space="0" w:color="auto"/>
          </w:divBdr>
        </w:div>
        <w:div w:id="260534554">
          <w:marLeft w:val="547"/>
          <w:marRight w:val="0"/>
          <w:marTop w:val="96"/>
          <w:marBottom w:val="0"/>
          <w:divBdr>
            <w:top w:val="none" w:sz="0" w:space="0" w:color="auto"/>
            <w:left w:val="none" w:sz="0" w:space="0" w:color="auto"/>
            <w:bottom w:val="none" w:sz="0" w:space="0" w:color="auto"/>
            <w:right w:val="none" w:sz="0" w:space="0" w:color="auto"/>
          </w:divBdr>
        </w:div>
        <w:div w:id="2144036402">
          <w:marLeft w:val="1987"/>
          <w:marRight w:val="0"/>
          <w:marTop w:val="96"/>
          <w:marBottom w:val="0"/>
          <w:divBdr>
            <w:top w:val="none" w:sz="0" w:space="0" w:color="auto"/>
            <w:left w:val="none" w:sz="0" w:space="0" w:color="auto"/>
            <w:bottom w:val="none" w:sz="0" w:space="0" w:color="auto"/>
            <w:right w:val="none" w:sz="0" w:space="0" w:color="auto"/>
          </w:divBdr>
        </w:div>
        <w:div w:id="278725324">
          <w:marLeft w:val="1987"/>
          <w:marRight w:val="0"/>
          <w:marTop w:val="96"/>
          <w:marBottom w:val="0"/>
          <w:divBdr>
            <w:top w:val="none" w:sz="0" w:space="0" w:color="auto"/>
            <w:left w:val="none" w:sz="0" w:space="0" w:color="auto"/>
            <w:bottom w:val="none" w:sz="0" w:space="0" w:color="auto"/>
            <w:right w:val="none" w:sz="0" w:space="0" w:color="auto"/>
          </w:divBdr>
        </w:div>
        <w:div w:id="1003971871">
          <w:marLeft w:val="547"/>
          <w:marRight w:val="0"/>
          <w:marTop w:val="96"/>
          <w:marBottom w:val="0"/>
          <w:divBdr>
            <w:top w:val="none" w:sz="0" w:space="0" w:color="auto"/>
            <w:left w:val="none" w:sz="0" w:space="0" w:color="auto"/>
            <w:bottom w:val="none" w:sz="0" w:space="0" w:color="auto"/>
            <w:right w:val="none" w:sz="0" w:space="0" w:color="auto"/>
          </w:divBdr>
        </w:div>
        <w:div w:id="1760254563">
          <w:marLeft w:val="1987"/>
          <w:marRight w:val="0"/>
          <w:marTop w:val="96"/>
          <w:marBottom w:val="0"/>
          <w:divBdr>
            <w:top w:val="none" w:sz="0" w:space="0" w:color="auto"/>
            <w:left w:val="none" w:sz="0" w:space="0" w:color="auto"/>
            <w:bottom w:val="none" w:sz="0" w:space="0" w:color="auto"/>
            <w:right w:val="none" w:sz="0" w:space="0" w:color="auto"/>
          </w:divBdr>
        </w:div>
        <w:div w:id="1094016670">
          <w:marLeft w:val="1987"/>
          <w:marRight w:val="0"/>
          <w:marTop w:val="96"/>
          <w:marBottom w:val="0"/>
          <w:divBdr>
            <w:top w:val="none" w:sz="0" w:space="0" w:color="auto"/>
            <w:left w:val="none" w:sz="0" w:space="0" w:color="auto"/>
            <w:bottom w:val="none" w:sz="0" w:space="0" w:color="auto"/>
            <w:right w:val="none" w:sz="0" w:space="0" w:color="auto"/>
          </w:divBdr>
        </w:div>
        <w:div w:id="1707027221">
          <w:marLeft w:val="547"/>
          <w:marRight w:val="0"/>
          <w:marTop w:val="96"/>
          <w:marBottom w:val="0"/>
          <w:divBdr>
            <w:top w:val="none" w:sz="0" w:space="0" w:color="auto"/>
            <w:left w:val="none" w:sz="0" w:space="0" w:color="auto"/>
            <w:bottom w:val="none" w:sz="0" w:space="0" w:color="auto"/>
            <w:right w:val="none" w:sz="0" w:space="0" w:color="auto"/>
          </w:divBdr>
        </w:div>
      </w:divsChild>
    </w:div>
    <w:div w:id="1961185782">
      <w:bodyDiv w:val="1"/>
      <w:marLeft w:val="0"/>
      <w:marRight w:val="0"/>
      <w:marTop w:val="0"/>
      <w:marBottom w:val="0"/>
      <w:divBdr>
        <w:top w:val="none" w:sz="0" w:space="0" w:color="auto"/>
        <w:left w:val="none" w:sz="0" w:space="0" w:color="auto"/>
        <w:bottom w:val="none" w:sz="0" w:space="0" w:color="auto"/>
        <w:right w:val="none" w:sz="0" w:space="0" w:color="auto"/>
      </w:divBdr>
      <w:divsChild>
        <w:div w:id="1791585193">
          <w:marLeft w:val="547"/>
          <w:marRight w:val="0"/>
          <w:marTop w:val="96"/>
          <w:marBottom w:val="0"/>
          <w:divBdr>
            <w:top w:val="none" w:sz="0" w:space="0" w:color="auto"/>
            <w:left w:val="none" w:sz="0" w:space="0" w:color="auto"/>
            <w:bottom w:val="none" w:sz="0" w:space="0" w:color="auto"/>
            <w:right w:val="none" w:sz="0" w:space="0" w:color="auto"/>
          </w:divBdr>
        </w:div>
        <w:div w:id="1226331137">
          <w:marLeft w:val="1987"/>
          <w:marRight w:val="0"/>
          <w:marTop w:val="96"/>
          <w:marBottom w:val="0"/>
          <w:divBdr>
            <w:top w:val="none" w:sz="0" w:space="0" w:color="auto"/>
            <w:left w:val="none" w:sz="0" w:space="0" w:color="auto"/>
            <w:bottom w:val="none" w:sz="0" w:space="0" w:color="auto"/>
            <w:right w:val="none" w:sz="0" w:space="0" w:color="auto"/>
          </w:divBdr>
        </w:div>
        <w:div w:id="801507603">
          <w:marLeft w:val="1987"/>
          <w:marRight w:val="0"/>
          <w:marTop w:val="96"/>
          <w:marBottom w:val="0"/>
          <w:divBdr>
            <w:top w:val="none" w:sz="0" w:space="0" w:color="auto"/>
            <w:left w:val="none" w:sz="0" w:space="0" w:color="auto"/>
            <w:bottom w:val="none" w:sz="0" w:space="0" w:color="auto"/>
            <w:right w:val="none" w:sz="0" w:space="0" w:color="auto"/>
          </w:divBdr>
        </w:div>
        <w:div w:id="1517186829">
          <w:marLeft w:val="547"/>
          <w:marRight w:val="0"/>
          <w:marTop w:val="96"/>
          <w:marBottom w:val="0"/>
          <w:divBdr>
            <w:top w:val="none" w:sz="0" w:space="0" w:color="auto"/>
            <w:left w:val="none" w:sz="0" w:space="0" w:color="auto"/>
            <w:bottom w:val="none" w:sz="0" w:space="0" w:color="auto"/>
            <w:right w:val="none" w:sz="0" w:space="0" w:color="auto"/>
          </w:divBdr>
        </w:div>
        <w:div w:id="91632896">
          <w:marLeft w:val="1987"/>
          <w:marRight w:val="0"/>
          <w:marTop w:val="96"/>
          <w:marBottom w:val="0"/>
          <w:divBdr>
            <w:top w:val="none" w:sz="0" w:space="0" w:color="auto"/>
            <w:left w:val="none" w:sz="0" w:space="0" w:color="auto"/>
            <w:bottom w:val="none" w:sz="0" w:space="0" w:color="auto"/>
            <w:right w:val="none" w:sz="0" w:space="0" w:color="auto"/>
          </w:divBdr>
        </w:div>
        <w:div w:id="1271357977">
          <w:marLeft w:val="1987"/>
          <w:marRight w:val="0"/>
          <w:marTop w:val="96"/>
          <w:marBottom w:val="0"/>
          <w:divBdr>
            <w:top w:val="none" w:sz="0" w:space="0" w:color="auto"/>
            <w:left w:val="none" w:sz="0" w:space="0" w:color="auto"/>
            <w:bottom w:val="none" w:sz="0" w:space="0" w:color="auto"/>
            <w:right w:val="none" w:sz="0" w:space="0" w:color="auto"/>
          </w:divBdr>
        </w:div>
        <w:div w:id="700978728">
          <w:marLeft w:val="547"/>
          <w:marRight w:val="0"/>
          <w:marTop w:val="96"/>
          <w:marBottom w:val="0"/>
          <w:divBdr>
            <w:top w:val="none" w:sz="0" w:space="0" w:color="auto"/>
            <w:left w:val="none" w:sz="0" w:space="0" w:color="auto"/>
            <w:bottom w:val="none" w:sz="0" w:space="0" w:color="auto"/>
            <w:right w:val="none" w:sz="0" w:space="0" w:color="auto"/>
          </w:divBdr>
        </w:div>
        <w:div w:id="1876455728">
          <w:marLeft w:val="1987"/>
          <w:marRight w:val="0"/>
          <w:marTop w:val="96"/>
          <w:marBottom w:val="0"/>
          <w:divBdr>
            <w:top w:val="none" w:sz="0" w:space="0" w:color="auto"/>
            <w:left w:val="none" w:sz="0" w:space="0" w:color="auto"/>
            <w:bottom w:val="none" w:sz="0" w:space="0" w:color="auto"/>
            <w:right w:val="none" w:sz="0" w:space="0" w:color="auto"/>
          </w:divBdr>
        </w:div>
        <w:div w:id="77944662">
          <w:marLeft w:val="1987"/>
          <w:marRight w:val="0"/>
          <w:marTop w:val="96"/>
          <w:marBottom w:val="0"/>
          <w:divBdr>
            <w:top w:val="none" w:sz="0" w:space="0" w:color="auto"/>
            <w:left w:val="none" w:sz="0" w:space="0" w:color="auto"/>
            <w:bottom w:val="none" w:sz="0" w:space="0" w:color="auto"/>
            <w:right w:val="none" w:sz="0" w:space="0" w:color="auto"/>
          </w:divBdr>
        </w:div>
        <w:div w:id="2051875535">
          <w:marLeft w:val="547"/>
          <w:marRight w:val="0"/>
          <w:marTop w:val="96"/>
          <w:marBottom w:val="0"/>
          <w:divBdr>
            <w:top w:val="none" w:sz="0" w:space="0" w:color="auto"/>
            <w:left w:val="none" w:sz="0" w:space="0" w:color="auto"/>
            <w:bottom w:val="none" w:sz="0" w:space="0" w:color="auto"/>
            <w:right w:val="none" w:sz="0" w:space="0" w:color="auto"/>
          </w:divBdr>
        </w:div>
        <w:div w:id="1054357502">
          <w:marLeft w:val="1987"/>
          <w:marRight w:val="0"/>
          <w:marTop w:val="96"/>
          <w:marBottom w:val="0"/>
          <w:divBdr>
            <w:top w:val="none" w:sz="0" w:space="0" w:color="auto"/>
            <w:left w:val="none" w:sz="0" w:space="0" w:color="auto"/>
            <w:bottom w:val="none" w:sz="0" w:space="0" w:color="auto"/>
            <w:right w:val="none" w:sz="0" w:space="0" w:color="auto"/>
          </w:divBdr>
        </w:div>
        <w:div w:id="1134713252">
          <w:marLeft w:val="1987"/>
          <w:marRight w:val="0"/>
          <w:marTop w:val="96"/>
          <w:marBottom w:val="0"/>
          <w:divBdr>
            <w:top w:val="none" w:sz="0" w:space="0" w:color="auto"/>
            <w:left w:val="none" w:sz="0" w:space="0" w:color="auto"/>
            <w:bottom w:val="none" w:sz="0" w:space="0" w:color="auto"/>
            <w:right w:val="none" w:sz="0" w:space="0" w:color="auto"/>
          </w:divBdr>
        </w:div>
        <w:div w:id="466894772">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ra.espinoza@dechema.de"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dfg.de/de/foerderung/foerderinitiativen/nfdi/formulare-merkblaette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CHEMA-FILE01\Data\FOKO\Neue%20Struktur\DFG_NFDI4Cat\Visuals_Templates\Microsoft%20Templates\Word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0B79B7C298741B3B9FA33B1515BE7EA"/>
        <w:category>
          <w:name w:val="General"/>
          <w:gallery w:val="placeholder"/>
        </w:category>
        <w:types>
          <w:type w:val="bbPlcHdr"/>
        </w:types>
        <w:behaviors>
          <w:behavior w:val="content"/>
        </w:behaviors>
        <w:guid w:val="{F28FE650-91B9-486C-8C86-1169CB7080D2}"/>
      </w:docPartPr>
      <w:docPartBody>
        <w:p w:rsidR="00594F3A" w:rsidRDefault="00594F3A">
          <w:r w:rsidRPr="00602E76">
            <w:rPr>
              <w:rStyle w:val="Platzhalt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4F3A"/>
    <w:rsid w:val="001D10F2"/>
    <w:rsid w:val="00346E6B"/>
    <w:rsid w:val="00594F3A"/>
    <w:rsid w:val="00CA1F5A"/>
    <w:rsid w:val="00D46B07"/>
    <w:rsid w:val="00F32BE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DE"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94F3A"/>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NFDI4Cat_DokumentDesign_Extern">
  <a:themeElements>
    <a:clrScheme name="Basis">
      <a:dk1>
        <a:srgbClr val="000000"/>
      </a:dk1>
      <a:lt1>
        <a:srgbClr val="FFFFFF"/>
      </a:lt1>
      <a:dk2>
        <a:srgbClr val="565349"/>
      </a:dk2>
      <a:lt2>
        <a:srgbClr val="DDDDDD"/>
      </a:lt2>
      <a:accent1>
        <a:srgbClr val="A6B727"/>
      </a:accent1>
      <a:accent2>
        <a:srgbClr val="DF5327"/>
      </a:accent2>
      <a:accent3>
        <a:srgbClr val="FE9E00"/>
      </a:accent3>
      <a:accent4>
        <a:srgbClr val="418AB3"/>
      </a:accent4>
      <a:accent5>
        <a:srgbClr val="D7D447"/>
      </a:accent5>
      <a:accent6>
        <a:srgbClr val="818183"/>
      </a:accent6>
      <a:hlink>
        <a:srgbClr val="F59E00"/>
      </a:hlink>
      <a:folHlink>
        <a:srgbClr val="B2B2B2"/>
      </a:folHlink>
    </a:clrScheme>
    <a:fontScheme name="Basis">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sis">
      <a:fillStyleLst>
        <a:solidFill>
          <a:schemeClr val="phClr"/>
        </a:solidFill>
        <a:solidFill>
          <a:schemeClr val="phClr">
            <a:tint val="55000"/>
            <a:satMod val="130000"/>
          </a:schemeClr>
        </a:solidFill>
        <a:gradFill rotWithShape="1">
          <a:gsLst>
            <a:gs pos="0">
              <a:schemeClr val="phClr"/>
            </a:gs>
            <a:gs pos="90000">
              <a:schemeClr val="phClr">
                <a:shade val="100000"/>
                <a:satMod val="105000"/>
              </a:schemeClr>
            </a:gs>
            <a:gs pos="100000">
              <a:schemeClr val="phClr">
                <a:shade val="80000"/>
                <a:satMod val="120000"/>
              </a:schemeClr>
            </a:gs>
          </a:gsLst>
          <a:path path="circle">
            <a:fillToRect l="100000" t="100000" r="100000" b="100000"/>
          </a:path>
        </a:gradFill>
      </a:fillStyleLst>
      <a:lnStyleLst>
        <a:ln w="10000" cap="flat" cmpd="sng" algn="ctr">
          <a:solidFill>
            <a:schemeClr val="phClr"/>
          </a:solidFill>
          <a:prstDash val="solid"/>
        </a:ln>
        <a:ln w="19050" cap="flat" cmpd="sng" algn="ctr">
          <a:solidFill>
            <a:schemeClr val="phClr"/>
          </a:solidFill>
          <a:prstDash val="solid"/>
        </a:ln>
        <a:ln w="53975" cap="flat" cmpd="dbl" algn="ctr">
          <a:solidFill>
            <a:schemeClr val="phClr"/>
          </a:solidFill>
          <a:prstDash val="solid"/>
        </a:ln>
      </a:lnStyleLst>
      <a:effectStyleLst>
        <a:effectStyle>
          <a:effectLst/>
        </a:effectStyle>
        <a:effectStyle>
          <a:effectLst>
            <a:outerShdw blurRad="38100" dist="25400" dir="5400000" rotWithShape="0">
              <a:srgbClr val="000000">
                <a:alpha val="45000"/>
              </a:srgbClr>
            </a:outerShdw>
          </a:effectLst>
        </a:effectStyle>
        <a:effectStyle>
          <a:effectLst>
            <a:outerShdw blurRad="38100" dist="25400" dir="5400000" rotWithShape="0">
              <a:srgbClr val="000000">
                <a:alpha val="45000"/>
              </a:srgbClr>
            </a:outerShdw>
          </a:effectLst>
          <a:scene3d>
            <a:camera prst="orthographicFront">
              <a:rot lat="0" lon="0" rev="0"/>
            </a:camera>
            <a:lightRig rig="brightRoom" dir="t"/>
          </a:scene3d>
          <a:sp3d extrusionH="12700" contourW="25400" prstMaterial="flat">
            <a:bevelT w="63500" h="152400" prst="angle"/>
            <a:contourClr>
              <a:schemeClr val="phClr">
                <a:shade val="27000"/>
                <a:satMod val="120000"/>
              </a:schemeClr>
            </a:contourClr>
          </a:sp3d>
        </a:effectStyle>
      </a:effectStyleLst>
      <a:bgFillStyleLst>
        <a:solidFill>
          <a:schemeClr val="phClr"/>
        </a:solidFill>
        <a:solidFill>
          <a:schemeClr val="phClr">
            <a:tint val="95000"/>
            <a:shade val="95000"/>
            <a:satMod val="140000"/>
          </a:schemeClr>
        </a:solidFill>
        <a:solidFill>
          <a:schemeClr val="phClr">
            <a:tint val="90000"/>
            <a:shade val="85000"/>
            <a:satMod val="160000"/>
            <a:lumMod val="110000"/>
          </a:schemeClr>
        </a:solidFill>
      </a:bgFillStyleLst>
    </a:fmtScheme>
  </a:themeElements>
  <a:objectDefaults/>
  <a:extraClrSchemeLst/>
  <a:extLst>
    <a:ext uri="{05A4C25C-085E-4340-85A3-A5531E510DB2}">
      <thm15:themeFamily xmlns:thm15="http://schemas.microsoft.com/office/thememl/2012/main" name="Basis" id="{5665723A-49BA-4B57-8411-A56F8F207965}" vid="{90E45F77-AEFC-46EF-A7C1-5B338C297B02}"/>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40AA74-5903-43E0-B2DD-1AD0C9795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Word_Template</Template>
  <TotalTime>0</TotalTime>
  <Pages>2</Pages>
  <Words>366</Words>
  <Characters>2311</Characters>
  <Application>Microsoft Office Word</Application>
  <DocSecurity>0</DocSecurity>
  <Lines>19</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Espinoza, Sara</dc:creator>
  <cp:keywords/>
  <dc:description/>
  <cp:lastModifiedBy>Billig, Melusine</cp:lastModifiedBy>
  <cp:revision>2</cp:revision>
  <cp:lastPrinted>2021-05-10T16:38:00Z</cp:lastPrinted>
  <dcterms:created xsi:type="dcterms:W3CDTF">2026-06-09T13:09:00Z</dcterms:created>
  <dcterms:modified xsi:type="dcterms:W3CDTF">2026-06-09T13:09:00Z</dcterms:modified>
</cp:coreProperties>
</file>